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2F" w:rsidRDefault="0044672F" w:rsidP="0044672F">
      <w:pPr>
        <w:spacing w:line="280" w:lineRule="exact"/>
        <w:ind w:left="420"/>
        <w:rPr>
          <w:rFonts w:ascii="Arial" w:hAnsi="Arial" w:cs="Arial"/>
          <w:sz w:val="22"/>
          <w:szCs w:val="22"/>
        </w:rPr>
      </w:pPr>
      <w:r>
        <w:rPr>
          <w:rFonts w:ascii="Arial" w:hAnsi="Arial" w:cs="Arial"/>
          <w:sz w:val="22"/>
          <w:szCs w:val="22"/>
        </w:rPr>
        <w:t>Imola, [•]</w:t>
      </w:r>
    </w:p>
    <w:p w:rsidR="0044672F" w:rsidRDefault="0044672F" w:rsidP="0044672F">
      <w:pPr>
        <w:spacing w:line="280" w:lineRule="exact"/>
        <w:ind w:left="420"/>
        <w:rPr>
          <w:rFonts w:ascii="Arial" w:hAnsi="Arial" w:cs="Arial"/>
          <w:sz w:val="22"/>
          <w:szCs w:val="22"/>
        </w:rPr>
      </w:pPr>
    </w:p>
    <w:p w:rsidR="0044672F" w:rsidRDefault="0044672F" w:rsidP="0044672F">
      <w:pPr>
        <w:spacing w:line="280" w:lineRule="exact"/>
        <w:ind w:left="420"/>
        <w:rPr>
          <w:rFonts w:ascii="Arial" w:hAnsi="Arial" w:cs="Arial"/>
          <w:sz w:val="22"/>
          <w:szCs w:val="22"/>
        </w:rPr>
      </w:pPr>
    </w:p>
    <w:p w:rsidR="0044672F" w:rsidRDefault="0044672F" w:rsidP="0044672F">
      <w:pPr>
        <w:spacing w:line="280" w:lineRule="exact"/>
        <w:ind w:left="420"/>
        <w:rPr>
          <w:rFonts w:ascii="Arial" w:hAnsi="Arial" w:cs="Arial"/>
          <w:sz w:val="22"/>
          <w:szCs w:val="22"/>
        </w:rPr>
      </w:pPr>
    </w:p>
    <w:p w:rsidR="0044672F" w:rsidRDefault="0044672F" w:rsidP="0044672F">
      <w:pPr>
        <w:spacing w:line="280" w:lineRule="exact"/>
        <w:ind w:left="420"/>
        <w:rPr>
          <w:rFonts w:ascii="Arial" w:hAnsi="Arial" w:cs="Arial"/>
          <w:sz w:val="22"/>
          <w:szCs w:val="22"/>
        </w:rPr>
      </w:pPr>
    </w:p>
    <w:p w:rsidR="0044672F" w:rsidRPr="001D6CE9" w:rsidRDefault="00DD2634" w:rsidP="0044672F">
      <w:pPr>
        <w:spacing w:line="280" w:lineRule="exact"/>
        <w:ind w:left="4380" w:firstLine="576"/>
        <w:rPr>
          <w:rFonts w:ascii="Arial" w:hAnsi="Arial" w:cs="Arial"/>
          <w:sz w:val="22"/>
          <w:szCs w:val="22"/>
        </w:rPr>
      </w:pPr>
      <w:r w:rsidRPr="001D6CE9">
        <w:rPr>
          <w:rFonts w:ascii="Arial" w:hAnsi="Arial" w:cs="Arial"/>
          <w:kern w:val="18"/>
          <w:sz w:val="22"/>
          <w:szCs w:val="22"/>
          <w:lang w:eastAsia="en-US"/>
        </w:rPr>
        <w:fldChar w:fldCharType="begin"/>
      </w:r>
      <w:r w:rsidR="0044672F" w:rsidRPr="001D6CE9">
        <w:rPr>
          <w:rFonts w:ascii="Arial" w:hAnsi="Arial" w:cs="Arial"/>
          <w:kern w:val="18"/>
          <w:sz w:val="22"/>
          <w:szCs w:val="22"/>
          <w:lang w:eastAsia="en-US"/>
        </w:rPr>
        <w:instrText xml:space="preserve"> MERGEFIELD "nome_e_cognome" </w:instrText>
      </w:r>
      <w:r w:rsidRPr="001D6CE9">
        <w:rPr>
          <w:rFonts w:ascii="Arial" w:hAnsi="Arial" w:cs="Arial"/>
          <w:kern w:val="18"/>
          <w:sz w:val="22"/>
          <w:szCs w:val="22"/>
          <w:lang w:eastAsia="en-US"/>
        </w:rPr>
        <w:fldChar w:fldCharType="separate"/>
      </w:r>
      <w:r w:rsidR="0044672F" w:rsidRPr="001D6CE9">
        <w:rPr>
          <w:rFonts w:ascii="Arial" w:hAnsi="Arial" w:cs="Arial"/>
          <w:kern w:val="18"/>
          <w:sz w:val="22"/>
          <w:szCs w:val="22"/>
          <w:lang w:eastAsia="en-US"/>
        </w:rPr>
        <w:t>«matricola»</w:t>
      </w:r>
      <w:r w:rsidRPr="001D6CE9">
        <w:rPr>
          <w:rFonts w:ascii="Arial" w:hAnsi="Arial" w:cs="Arial"/>
          <w:kern w:val="18"/>
          <w:sz w:val="22"/>
          <w:szCs w:val="22"/>
          <w:lang w:eastAsia="en-US"/>
        </w:rPr>
        <w:fldChar w:fldCharType="end"/>
      </w:r>
    </w:p>
    <w:p w:rsidR="0044672F" w:rsidRPr="001D6CE9" w:rsidRDefault="00DD2634" w:rsidP="0044672F">
      <w:pPr>
        <w:spacing w:line="280" w:lineRule="exact"/>
        <w:ind w:left="4668" w:firstLine="288"/>
        <w:rPr>
          <w:rFonts w:ascii="Arial" w:hAnsi="Arial" w:cs="Arial"/>
          <w:kern w:val="18"/>
          <w:sz w:val="22"/>
          <w:szCs w:val="22"/>
          <w:lang w:eastAsia="en-US"/>
        </w:rPr>
      </w:pPr>
      <w:r w:rsidRPr="001D6CE9">
        <w:rPr>
          <w:rFonts w:ascii="Arial" w:hAnsi="Arial" w:cs="Arial"/>
          <w:kern w:val="18"/>
          <w:sz w:val="22"/>
          <w:szCs w:val="22"/>
          <w:lang w:eastAsia="en-US"/>
        </w:rPr>
        <w:fldChar w:fldCharType="begin"/>
      </w:r>
      <w:r w:rsidR="0044672F" w:rsidRPr="001D6CE9">
        <w:rPr>
          <w:rFonts w:ascii="Arial" w:hAnsi="Arial" w:cs="Arial"/>
          <w:kern w:val="18"/>
          <w:sz w:val="22"/>
          <w:szCs w:val="22"/>
          <w:lang w:eastAsia="en-US"/>
        </w:rPr>
        <w:instrText xml:space="preserve"> MERGEFIELD "nome_e_cognome" </w:instrText>
      </w:r>
      <w:r w:rsidRPr="001D6CE9">
        <w:rPr>
          <w:rFonts w:ascii="Arial" w:hAnsi="Arial" w:cs="Arial"/>
          <w:kern w:val="18"/>
          <w:sz w:val="22"/>
          <w:szCs w:val="22"/>
          <w:lang w:eastAsia="en-US"/>
        </w:rPr>
        <w:fldChar w:fldCharType="separate"/>
      </w:r>
      <w:r w:rsidR="0044672F" w:rsidRPr="001D6CE9">
        <w:rPr>
          <w:rFonts w:ascii="Arial" w:hAnsi="Arial" w:cs="Arial"/>
          <w:kern w:val="18"/>
          <w:sz w:val="22"/>
          <w:szCs w:val="22"/>
          <w:lang w:eastAsia="en-US"/>
        </w:rPr>
        <w:t>«nome_e_cognome»</w:t>
      </w:r>
      <w:r w:rsidRPr="001D6CE9">
        <w:rPr>
          <w:rFonts w:ascii="Arial" w:hAnsi="Arial" w:cs="Arial"/>
          <w:kern w:val="18"/>
          <w:sz w:val="22"/>
          <w:szCs w:val="22"/>
          <w:lang w:eastAsia="en-US"/>
        </w:rPr>
        <w:fldChar w:fldCharType="end"/>
      </w:r>
    </w:p>
    <w:p w:rsidR="0044672F" w:rsidRPr="001D6CE9" w:rsidRDefault="0044672F" w:rsidP="0044672F">
      <w:pPr>
        <w:spacing w:line="280" w:lineRule="exact"/>
        <w:ind w:left="420"/>
        <w:rPr>
          <w:rFonts w:ascii="Arial" w:hAnsi="Arial" w:cs="Arial"/>
          <w:kern w:val="18"/>
          <w:sz w:val="22"/>
          <w:szCs w:val="22"/>
          <w:lang w:eastAsia="en-US"/>
        </w:rPr>
      </w:pP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00DD2634" w:rsidRPr="001D6CE9">
        <w:rPr>
          <w:rFonts w:ascii="Arial" w:hAnsi="Arial" w:cs="Arial"/>
          <w:kern w:val="18"/>
          <w:sz w:val="22"/>
          <w:szCs w:val="22"/>
          <w:lang w:eastAsia="en-US"/>
        </w:rPr>
        <w:fldChar w:fldCharType="begin"/>
      </w:r>
      <w:r w:rsidRPr="001D6CE9">
        <w:rPr>
          <w:rFonts w:ascii="Arial" w:hAnsi="Arial" w:cs="Arial"/>
          <w:kern w:val="18"/>
          <w:sz w:val="22"/>
          <w:szCs w:val="22"/>
          <w:lang w:eastAsia="en-US"/>
        </w:rPr>
        <w:instrText xml:space="preserve"> MERGEFIELD "via" </w:instrText>
      </w:r>
      <w:r w:rsidR="00DD2634" w:rsidRPr="001D6CE9">
        <w:rPr>
          <w:rFonts w:ascii="Arial" w:hAnsi="Arial" w:cs="Arial"/>
          <w:kern w:val="18"/>
          <w:sz w:val="22"/>
          <w:szCs w:val="22"/>
          <w:lang w:eastAsia="en-US"/>
        </w:rPr>
        <w:fldChar w:fldCharType="separate"/>
      </w:r>
      <w:r w:rsidRPr="001D6CE9">
        <w:rPr>
          <w:rFonts w:ascii="Arial" w:hAnsi="Arial" w:cs="Arial"/>
          <w:kern w:val="18"/>
          <w:sz w:val="22"/>
          <w:szCs w:val="22"/>
          <w:lang w:eastAsia="en-US"/>
        </w:rPr>
        <w:t>«via»</w:t>
      </w:r>
      <w:r w:rsidR="00DD2634" w:rsidRPr="001D6CE9">
        <w:rPr>
          <w:rFonts w:ascii="Arial" w:hAnsi="Arial" w:cs="Arial"/>
          <w:kern w:val="18"/>
          <w:sz w:val="22"/>
          <w:szCs w:val="22"/>
          <w:lang w:eastAsia="en-US"/>
        </w:rPr>
        <w:fldChar w:fldCharType="end"/>
      </w:r>
    </w:p>
    <w:p w:rsidR="0044672F" w:rsidRPr="001D6CE9" w:rsidRDefault="0044672F" w:rsidP="0044672F">
      <w:pPr>
        <w:spacing w:line="280" w:lineRule="exact"/>
        <w:rPr>
          <w:rFonts w:ascii="Arial" w:hAnsi="Arial" w:cs="Arial"/>
          <w:kern w:val="18"/>
          <w:sz w:val="22"/>
          <w:szCs w:val="22"/>
          <w:lang w:eastAsia="en-US"/>
        </w:rPr>
      </w:pP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Pr="001D6CE9">
        <w:rPr>
          <w:rFonts w:ascii="Arial" w:hAnsi="Arial" w:cs="Arial"/>
          <w:kern w:val="18"/>
          <w:sz w:val="22"/>
          <w:szCs w:val="22"/>
          <w:lang w:eastAsia="en-US"/>
        </w:rPr>
        <w:tab/>
      </w:r>
      <w:r w:rsidR="00DD2634" w:rsidRPr="001D6CE9">
        <w:rPr>
          <w:rFonts w:ascii="Arial" w:hAnsi="Arial" w:cs="Arial"/>
          <w:kern w:val="18"/>
          <w:sz w:val="22"/>
          <w:szCs w:val="22"/>
          <w:lang w:eastAsia="en-US"/>
        </w:rPr>
        <w:fldChar w:fldCharType="begin"/>
      </w:r>
      <w:r w:rsidRPr="001D6CE9">
        <w:rPr>
          <w:rFonts w:ascii="Arial" w:hAnsi="Arial" w:cs="Arial"/>
          <w:kern w:val="18"/>
          <w:sz w:val="22"/>
          <w:szCs w:val="22"/>
          <w:lang w:eastAsia="en-US"/>
        </w:rPr>
        <w:instrText xml:space="preserve"> MERGEFIELD "cap" </w:instrText>
      </w:r>
      <w:r w:rsidR="00DD2634" w:rsidRPr="001D6CE9">
        <w:rPr>
          <w:rFonts w:ascii="Arial" w:hAnsi="Arial" w:cs="Arial"/>
          <w:kern w:val="18"/>
          <w:sz w:val="22"/>
          <w:szCs w:val="22"/>
          <w:lang w:eastAsia="en-US"/>
        </w:rPr>
        <w:fldChar w:fldCharType="separate"/>
      </w:r>
      <w:r w:rsidRPr="001D6CE9">
        <w:rPr>
          <w:rFonts w:ascii="Arial" w:hAnsi="Arial" w:cs="Arial"/>
          <w:kern w:val="18"/>
          <w:sz w:val="22"/>
          <w:szCs w:val="22"/>
          <w:lang w:eastAsia="en-US"/>
        </w:rPr>
        <w:t>«cap»</w:t>
      </w:r>
      <w:r w:rsidR="00DD2634" w:rsidRPr="001D6CE9">
        <w:rPr>
          <w:rFonts w:ascii="Arial" w:hAnsi="Arial" w:cs="Arial"/>
          <w:kern w:val="18"/>
          <w:sz w:val="22"/>
          <w:szCs w:val="22"/>
          <w:lang w:eastAsia="en-US"/>
        </w:rPr>
        <w:fldChar w:fldCharType="end"/>
      </w:r>
      <w:r w:rsidR="00DD2634" w:rsidRPr="001D6CE9">
        <w:rPr>
          <w:rFonts w:ascii="Arial" w:hAnsi="Arial" w:cs="Arial"/>
          <w:kern w:val="18"/>
          <w:sz w:val="22"/>
          <w:szCs w:val="22"/>
          <w:lang w:eastAsia="en-US"/>
        </w:rPr>
        <w:fldChar w:fldCharType="begin"/>
      </w:r>
      <w:r w:rsidRPr="001D6CE9">
        <w:rPr>
          <w:rFonts w:ascii="Arial" w:hAnsi="Arial" w:cs="Arial"/>
          <w:kern w:val="18"/>
          <w:sz w:val="22"/>
          <w:szCs w:val="22"/>
          <w:lang w:eastAsia="en-US"/>
        </w:rPr>
        <w:instrText xml:space="preserve"> MERGEFIELD "localita" </w:instrText>
      </w:r>
      <w:r w:rsidR="00DD2634" w:rsidRPr="001D6CE9">
        <w:rPr>
          <w:rFonts w:ascii="Arial" w:hAnsi="Arial" w:cs="Arial"/>
          <w:kern w:val="18"/>
          <w:sz w:val="22"/>
          <w:szCs w:val="22"/>
          <w:lang w:eastAsia="en-US"/>
        </w:rPr>
        <w:fldChar w:fldCharType="separate"/>
      </w:r>
      <w:r w:rsidRPr="001D6CE9">
        <w:rPr>
          <w:rFonts w:ascii="Arial" w:hAnsi="Arial" w:cs="Arial"/>
          <w:kern w:val="18"/>
          <w:sz w:val="22"/>
          <w:szCs w:val="22"/>
          <w:lang w:eastAsia="en-US"/>
        </w:rPr>
        <w:t>«località»</w:t>
      </w:r>
      <w:r w:rsidR="00DD2634" w:rsidRPr="001D6CE9">
        <w:rPr>
          <w:rFonts w:ascii="Arial" w:hAnsi="Arial" w:cs="Arial"/>
          <w:kern w:val="18"/>
          <w:sz w:val="22"/>
          <w:szCs w:val="22"/>
          <w:lang w:eastAsia="en-US"/>
        </w:rPr>
        <w:fldChar w:fldCharType="end"/>
      </w:r>
      <w:r w:rsidR="00DD2634" w:rsidRPr="001D6CE9">
        <w:rPr>
          <w:rFonts w:ascii="Arial" w:hAnsi="Arial" w:cs="Arial"/>
          <w:kern w:val="18"/>
          <w:sz w:val="22"/>
          <w:szCs w:val="22"/>
          <w:lang w:eastAsia="en-US"/>
        </w:rPr>
        <w:fldChar w:fldCharType="begin"/>
      </w:r>
      <w:r w:rsidRPr="001D6CE9">
        <w:rPr>
          <w:rFonts w:ascii="Arial" w:hAnsi="Arial" w:cs="Arial"/>
          <w:kern w:val="18"/>
          <w:sz w:val="22"/>
          <w:szCs w:val="22"/>
          <w:lang w:eastAsia="en-US"/>
        </w:rPr>
        <w:instrText xml:space="preserve"> MERGEFIELD "provincia" </w:instrText>
      </w:r>
      <w:r w:rsidR="00DD2634" w:rsidRPr="001D6CE9">
        <w:rPr>
          <w:rFonts w:ascii="Arial" w:hAnsi="Arial" w:cs="Arial"/>
          <w:kern w:val="18"/>
          <w:sz w:val="22"/>
          <w:szCs w:val="22"/>
          <w:lang w:eastAsia="en-US"/>
        </w:rPr>
        <w:fldChar w:fldCharType="separate"/>
      </w:r>
      <w:r w:rsidRPr="001D6CE9">
        <w:rPr>
          <w:rFonts w:ascii="Arial" w:hAnsi="Arial" w:cs="Arial"/>
          <w:kern w:val="18"/>
          <w:sz w:val="22"/>
          <w:szCs w:val="22"/>
          <w:lang w:eastAsia="en-US"/>
        </w:rPr>
        <w:t>«provincia»</w:t>
      </w:r>
      <w:r w:rsidR="00DD2634" w:rsidRPr="001D6CE9">
        <w:rPr>
          <w:rFonts w:ascii="Arial" w:hAnsi="Arial" w:cs="Arial"/>
          <w:kern w:val="18"/>
          <w:sz w:val="22"/>
          <w:szCs w:val="22"/>
          <w:lang w:eastAsia="en-US"/>
        </w:rPr>
        <w:fldChar w:fldCharType="end"/>
      </w:r>
    </w:p>
    <w:p w:rsidR="0044672F" w:rsidRPr="001D6CE9" w:rsidRDefault="0044672F" w:rsidP="0044672F">
      <w:pPr>
        <w:tabs>
          <w:tab w:val="left" w:pos="6300"/>
        </w:tabs>
        <w:rPr>
          <w:rFonts w:ascii="Arial" w:hAnsi="Arial" w:cs="Arial"/>
          <w:sz w:val="22"/>
          <w:szCs w:val="22"/>
        </w:rPr>
      </w:pPr>
    </w:p>
    <w:p w:rsidR="0044672F" w:rsidRDefault="0044672F" w:rsidP="0044672F">
      <w:pPr>
        <w:tabs>
          <w:tab w:val="left" w:pos="6300"/>
        </w:tabs>
        <w:ind w:right="846"/>
        <w:jc w:val="both"/>
        <w:rPr>
          <w:rFonts w:ascii="Arial" w:hAnsi="Arial" w:cs="Arial"/>
          <w:sz w:val="22"/>
          <w:szCs w:val="22"/>
        </w:rPr>
      </w:pPr>
    </w:p>
    <w:p w:rsidR="0044672F" w:rsidRDefault="0044672F" w:rsidP="0044672F">
      <w:pPr>
        <w:tabs>
          <w:tab w:val="left" w:pos="6300"/>
        </w:tabs>
        <w:ind w:right="846"/>
        <w:jc w:val="both"/>
        <w:rPr>
          <w:rFonts w:ascii="Arial" w:hAnsi="Arial" w:cs="Arial"/>
          <w:sz w:val="22"/>
          <w:szCs w:val="22"/>
        </w:rPr>
      </w:pPr>
    </w:p>
    <w:p w:rsidR="0044672F" w:rsidRPr="001D6CE9" w:rsidRDefault="0044672F" w:rsidP="0044672F">
      <w:pPr>
        <w:tabs>
          <w:tab w:val="left" w:pos="6300"/>
        </w:tabs>
        <w:ind w:right="846"/>
        <w:jc w:val="both"/>
        <w:rPr>
          <w:rFonts w:ascii="Arial" w:hAnsi="Arial" w:cs="Arial"/>
          <w:b/>
          <w:sz w:val="22"/>
          <w:szCs w:val="22"/>
        </w:rPr>
      </w:pPr>
      <w:r w:rsidRPr="001D6CE9">
        <w:rPr>
          <w:rFonts w:ascii="Arial" w:hAnsi="Arial" w:cs="Arial"/>
          <w:sz w:val="22"/>
          <w:szCs w:val="22"/>
        </w:rPr>
        <w:t xml:space="preserve">Oggetto: </w:t>
      </w:r>
      <w:r w:rsidRPr="001D6CE9">
        <w:rPr>
          <w:rFonts w:ascii="Arial" w:hAnsi="Arial" w:cs="Arial"/>
          <w:b/>
          <w:sz w:val="22"/>
          <w:szCs w:val="22"/>
        </w:rPr>
        <w:t xml:space="preserve">Dichiarazione datoriale con prospetto riassuntivo delle somme spettanti al lavoratore secondo le risultanze della contabilità </w:t>
      </w:r>
      <w:r>
        <w:rPr>
          <w:rFonts w:ascii="Arial" w:hAnsi="Arial" w:cs="Arial"/>
          <w:b/>
          <w:sz w:val="22"/>
          <w:szCs w:val="22"/>
        </w:rPr>
        <w:t>dell’Ente</w:t>
      </w:r>
      <w:r w:rsidRPr="001D6CE9">
        <w:rPr>
          <w:rFonts w:ascii="Arial" w:hAnsi="Arial" w:cs="Arial"/>
          <w:b/>
          <w:sz w:val="22"/>
          <w:szCs w:val="22"/>
        </w:rPr>
        <w:t>.</w:t>
      </w:r>
    </w:p>
    <w:p w:rsidR="0044672F" w:rsidRPr="001D6CE9" w:rsidRDefault="0044672F" w:rsidP="0044672F">
      <w:pPr>
        <w:tabs>
          <w:tab w:val="left" w:pos="6300"/>
        </w:tabs>
        <w:ind w:right="846"/>
        <w:rPr>
          <w:rFonts w:ascii="Arial" w:hAnsi="Arial" w:cs="Arial"/>
          <w:b/>
          <w:sz w:val="22"/>
          <w:szCs w:val="22"/>
        </w:rPr>
      </w:pPr>
    </w:p>
    <w:p w:rsidR="0044672F" w:rsidRDefault="0044672F" w:rsidP="0044672F">
      <w:pPr>
        <w:spacing w:before="40" w:after="40"/>
        <w:ind w:right="846"/>
        <w:jc w:val="both"/>
        <w:rPr>
          <w:rFonts w:ascii="Arial" w:hAnsi="Arial" w:cs="Arial"/>
        </w:rPr>
      </w:pPr>
      <w:r>
        <w:rPr>
          <w:rFonts w:ascii="Arial" w:hAnsi="Arial" w:cs="Arial"/>
        </w:rPr>
        <w:t xml:space="preserve">Con decreto </w:t>
      </w:r>
      <w:r w:rsidRPr="002435C9">
        <w:rPr>
          <w:rFonts w:ascii="Arial" w:hAnsi="Arial" w:cs="Arial"/>
        </w:rPr>
        <w:t xml:space="preserve">del Ministro dello Sviluppo Economico, in data </w:t>
      </w:r>
      <w:r>
        <w:rPr>
          <w:rFonts w:ascii="Arial" w:hAnsi="Arial" w:cs="Arial"/>
        </w:rPr>
        <w:t xml:space="preserve">7 aprile 2015, </w:t>
      </w:r>
      <w:r w:rsidRPr="002435C9">
        <w:rPr>
          <w:rFonts w:ascii="Arial" w:hAnsi="Arial" w:cs="Arial"/>
        </w:rPr>
        <w:t xml:space="preserve">la </w:t>
      </w:r>
      <w:r>
        <w:rPr>
          <w:rFonts w:ascii="Arial" w:hAnsi="Arial" w:cs="Arial"/>
        </w:rPr>
        <w:t>[inserire la denominazione della società] è stata ammessa</w:t>
      </w:r>
      <w:r w:rsidRPr="002435C9">
        <w:rPr>
          <w:rFonts w:ascii="Arial" w:hAnsi="Arial" w:cs="Arial"/>
        </w:rPr>
        <w:t xml:space="preserve"> alla procedura di amministrazione straordinaria, a norma dell’art. 2, comma 2, del decreto legge 23 dicembre 2003, n. 347, convertito, con modificazioni, dalla legge 18 febbraio 2004, n. 39 e succ</w:t>
      </w:r>
      <w:r>
        <w:rPr>
          <w:rFonts w:ascii="Arial" w:hAnsi="Arial" w:cs="Arial"/>
        </w:rPr>
        <w:t>essive modifiche e integrazioni.</w:t>
      </w:r>
    </w:p>
    <w:p w:rsidR="0044672F" w:rsidRPr="002435C9" w:rsidRDefault="0044672F" w:rsidP="0044672F">
      <w:pPr>
        <w:spacing w:before="40" w:after="40"/>
        <w:ind w:right="846"/>
        <w:jc w:val="both"/>
        <w:rPr>
          <w:rFonts w:ascii="Arial" w:hAnsi="Arial" w:cs="Arial"/>
        </w:rPr>
      </w:pPr>
    </w:p>
    <w:p w:rsidR="0044672F" w:rsidRPr="002435C9" w:rsidRDefault="0044672F" w:rsidP="0044672F">
      <w:pPr>
        <w:spacing w:before="40" w:after="40"/>
        <w:ind w:right="846"/>
        <w:jc w:val="both"/>
        <w:rPr>
          <w:rFonts w:ascii="Arial" w:hAnsi="Arial" w:cs="Arial"/>
        </w:rPr>
      </w:pPr>
      <w:r>
        <w:rPr>
          <w:rFonts w:ascii="Arial" w:hAnsi="Arial" w:cs="Arial"/>
        </w:rPr>
        <w:t>C</w:t>
      </w:r>
      <w:r w:rsidRPr="002435C9">
        <w:rPr>
          <w:rFonts w:ascii="Arial" w:hAnsi="Arial" w:cs="Arial"/>
        </w:rPr>
        <w:t xml:space="preserve">on sentenza n. </w:t>
      </w:r>
      <w:r>
        <w:rPr>
          <w:rFonts w:ascii="Arial" w:hAnsi="Arial" w:cs="Arial"/>
        </w:rPr>
        <w:t>__ [</w:t>
      </w:r>
      <w:r w:rsidRPr="00A15843">
        <w:rPr>
          <w:rFonts w:ascii="Arial" w:hAnsi="Arial" w:cs="Arial"/>
          <w:highlight w:val="yellow"/>
        </w:rPr>
        <w:t>inserire il numero a seconda della società</w:t>
      </w:r>
      <w:r>
        <w:rPr>
          <w:rFonts w:ascii="Arial" w:hAnsi="Arial" w:cs="Arial"/>
        </w:rPr>
        <w:t xml:space="preserve">] </w:t>
      </w:r>
      <w:r w:rsidRPr="002435C9">
        <w:rPr>
          <w:rFonts w:ascii="Arial" w:hAnsi="Arial" w:cs="Arial"/>
        </w:rPr>
        <w:t xml:space="preserve">del </w:t>
      </w:r>
      <w:r>
        <w:rPr>
          <w:rFonts w:ascii="Arial" w:hAnsi="Arial" w:cs="Arial"/>
        </w:rPr>
        <w:t xml:space="preserve">10 aprile 2015, </w:t>
      </w:r>
      <w:r w:rsidRPr="002435C9">
        <w:rPr>
          <w:rFonts w:ascii="Arial" w:hAnsi="Arial" w:cs="Arial"/>
        </w:rPr>
        <w:t xml:space="preserve">il Tribunale di </w:t>
      </w:r>
      <w:r>
        <w:rPr>
          <w:rFonts w:ascii="Arial" w:hAnsi="Arial" w:cs="Arial"/>
        </w:rPr>
        <w:t xml:space="preserve">Bologna </w:t>
      </w:r>
      <w:r w:rsidRPr="002435C9">
        <w:rPr>
          <w:rFonts w:ascii="Arial" w:hAnsi="Arial" w:cs="Arial"/>
        </w:rPr>
        <w:t xml:space="preserve">– Sezione Fallimentare </w:t>
      </w:r>
      <w:r>
        <w:rPr>
          <w:rFonts w:ascii="Arial" w:hAnsi="Arial" w:cs="Arial"/>
        </w:rPr>
        <w:t xml:space="preserve">- </w:t>
      </w:r>
      <w:r w:rsidRPr="002435C9">
        <w:rPr>
          <w:rFonts w:ascii="Arial" w:hAnsi="Arial" w:cs="Arial"/>
        </w:rPr>
        <w:t>ha dichiarato lo stato di insolvenza dell’Ente, nominato Giudice Delegato</w:t>
      </w:r>
      <w:r>
        <w:rPr>
          <w:rFonts w:ascii="Arial" w:hAnsi="Arial" w:cs="Arial"/>
        </w:rPr>
        <w:t xml:space="preserve"> la Dott.ssa Anna Maria Drudi </w:t>
      </w:r>
      <w:r w:rsidRPr="002435C9">
        <w:rPr>
          <w:rFonts w:ascii="Arial" w:hAnsi="Arial" w:cs="Arial"/>
        </w:rPr>
        <w:t xml:space="preserve">e fissato l’Udienza per l'esame dello stato passivo al </w:t>
      </w:r>
      <w:r>
        <w:rPr>
          <w:rFonts w:ascii="Arial" w:hAnsi="Arial" w:cs="Arial"/>
        </w:rPr>
        <w:t>_______ [</w:t>
      </w:r>
      <w:r w:rsidRPr="00A15843">
        <w:rPr>
          <w:rFonts w:ascii="Arial" w:hAnsi="Arial" w:cs="Arial"/>
          <w:highlight w:val="yellow"/>
        </w:rPr>
        <w:t>inserire la data a seconda della società</w:t>
      </w:r>
      <w:r>
        <w:rPr>
          <w:rFonts w:ascii="Arial" w:hAnsi="Arial" w:cs="Arial"/>
        </w:rPr>
        <w:t>]</w:t>
      </w:r>
      <w:r w:rsidRPr="002435C9">
        <w:rPr>
          <w:rFonts w:ascii="Arial" w:hAnsi="Arial" w:cs="Arial"/>
          <w:b/>
        </w:rPr>
        <w:t xml:space="preserve">con termine, per i creditori ed i titolari di diritti reali e personali su beni mobili ed immobili di proprietà o in possesso dell'Ente, fino al </w:t>
      </w:r>
      <w:r w:rsidR="007E042E">
        <w:rPr>
          <w:rFonts w:ascii="Arial" w:hAnsi="Arial" w:cs="Arial"/>
          <w:b/>
        </w:rPr>
        <w:t>15</w:t>
      </w:r>
      <w:r>
        <w:rPr>
          <w:rFonts w:ascii="Arial" w:hAnsi="Arial" w:cs="Arial"/>
          <w:b/>
        </w:rPr>
        <w:t xml:space="preserve"> </w:t>
      </w:r>
      <w:r w:rsidR="007E042E">
        <w:rPr>
          <w:rFonts w:ascii="Arial" w:hAnsi="Arial" w:cs="Arial"/>
          <w:b/>
        </w:rPr>
        <w:t>dicembr</w:t>
      </w:r>
      <w:r>
        <w:rPr>
          <w:rFonts w:ascii="Arial" w:hAnsi="Arial" w:cs="Arial"/>
          <w:b/>
        </w:rPr>
        <w:t>e 2015</w:t>
      </w:r>
      <w:r w:rsidRPr="002435C9">
        <w:rPr>
          <w:rFonts w:ascii="Arial" w:hAnsi="Arial" w:cs="Arial"/>
          <w:b/>
        </w:rPr>
        <w:t xml:space="preserve"> per l</w:t>
      </w:r>
      <w:r>
        <w:rPr>
          <w:rFonts w:ascii="Arial" w:hAnsi="Arial" w:cs="Arial"/>
          <w:b/>
        </w:rPr>
        <w:t>’invio alla PEC della Procedura ____________.</w:t>
      </w:r>
      <w:r>
        <w:rPr>
          <w:rFonts w:ascii="Arial" w:hAnsi="Arial" w:cs="Arial"/>
        </w:rPr>
        <w:t>[</w:t>
      </w:r>
      <w:r w:rsidRPr="00A15843">
        <w:rPr>
          <w:rFonts w:ascii="Arial" w:hAnsi="Arial" w:cs="Arial"/>
          <w:highlight w:val="yellow"/>
        </w:rPr>
        <w:t xml:space="preserve">inserire la </w:t>
      </w:r>
      <w:r>
        <w:rPr>
          <w:rFonts w:ascii="Arial" w:hAnsi="Arial" w:cs="Arial"/>
          <w:highlight w:val="yellow"/>
        </w:rPr>
        <w:t>PEC</w:t>
      </w:r>
      <w:r w:rsidRPr="00A15843">
        <w:rPr>
          <w:rFonts w:ascii="Arial" w:hAnsi="Arial" w:cs="Arial"/>
          <w:highlight w:val="yellow"/>
        </w:rPr>
        <w:t xml:space="preserve"> della società</w:t>
      </w:r>
      <w:r>
        <w:rPr>
          <w:rFonts w:ascii="Arial" w:hAnsi="Arial" w:cs="Arial"/>
        </w:rPr>
        <w:t>]</w:t>
      </w:r>
      <w:r>
        <w:rPr>
          <w:rFonts w:ascii="Arial" w:hAnsi="Arial" w:cs="Arial"/>
          <w:b/>
        </w:rPr>
        <w:t xml:space="preserve"> ex art. 93 Legge Fallimentare (L.F.)</w:t>
      </w:r>
      <w:r w:rsidRPr="002435C9">
        <w:rPr>
          <w:rFonts w:ascii="Arial" w:hAnsi="Arial" w:cs="Arial"/>
          <w:b/>
        </w:rPr>
        <w:t xml:space="preserve"> delle domande di insinuazione allo stato passivo</w:t>
      </w:r>
      <w:r w:rsidRPr="002435C9">
        <w:rPr>
          <w:rFonts w:ascii="Arial" w:hAnsi="Arial" w:cs="Arial"/>
        </w:rPr>
        <w:t>.</w:t>
      </w: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r w:rsidRPr="00671994">
        <w:rPr>
          <w:rFonts w:ascii="Arial" w:hAnsi="Arial" w:cs="Arial"/>
          <w:b/>
          <w:u w:val="single"/>
        </w:rPr>
        <w:t>A tale riguardo si precisa che verranno considerate validamente inviate solo le istanze provenienti da indirizzi di posta elettronica certificata (PEC)</w:t>
      </w:r>
      <w:r>
        <w:rPr>
          <w:rFonts w:ascii="Arial" w:hAnsi="Arial" w:cs="Arial"/>
        </w:rPr>
        <w:t>.</w:t>
      </w: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r>
        <w:rPr>
          <w:rFonts w:ascii="Arial" w:hAnsi="Arial" w:cs="Arial"/>
        </w:rPr>
        <w:t xml:space="preserve">Al fine di agevolare le operazioni di verificazione del passivo, la Procedura ha predisposto la seguente comunicazione inerente i crediti del lavoratore, alla luce di quanto risultante dall’esame delle scritture contabili della società, </w:t>
      </w:r>
      <w:r w:rsidRPr="002435C9">
        <w:rPr>
          <w:rFonts w:ascii="Arial" w:hAnsi="Arial" w:cs="Arial"/>
        </w:rPr>
        <w:t xml:space="preserve">salvo errori od omissioni ed eventuali diritti di terzi, il/la dipendente </w:t>
      </w:r>
      <w:r>
        <w:rPr>
          <w:rFonts w:ascii="Arial" w:hAnsi="Arial" w:cs="Arial"/>
        </w:rPr>
        <w:t>in indirizzo</w:t>
      </w:r>
      <w:r w:rsidRPr="002435C9">
        <w:rPr>
          <w:rFonts w:ascii="Arial" w:hAnsi="Arial" w:cs="Arial"/>
        </w:rPr>
        <w:t>, alla data</w:t>
      </w:r>
      <w:r>
        <w:rPr>
          <w:rFonts w:ascii="Arial" w:hAnsi="Arial" w:cs="Arial"/>
        </w:rPr>
        <w:t xml:space="preserve"> di apertura della procedura di amministrazione straordinaria.</w:t>
      </w: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r>
        <w:rPr>
          <w:rFonts w:ascii="Arial" w:hAnsi="Arial" w:cs="Arial"/>
        </w:rPr>
        <w:t xml:space="preserve">Tutti gli importi indicati nel prospetto sinottico che segue sono stati calcolati al netto </w:t>
      </w:r>
      <w:r w:rsidRPr="002435C9">
        <w:rPr>
          <w:rFonts w:ascii="Arial" w:hAnsi="Arial" w:cs="Arial"/>
        </w:rPr>
        <w:t>delle ritenute previden</w:t>
      </w:r>
      <w:r>
        <w:rPr>
          <w:rFonts w:ascii="Arial" w:hAnsi="Arial" w:cs="Arial"/>
        </w:rPr>
        <w:t>ziali a carico del lavoratore e</w:t>
      </w:r>
      <w:r w:rsidRPr="002435C9">
        <w:rPr>
          <w:rFonts w:ascii="Arial" w:hAnsi="Arial" w:cs="Arial"/>
        </w:rPr>
        <w:t xml:space="preserve"> al lordo delle ritenute fiscali</w:t>
      </w:r>
      <w:r>
        <w:rPr>
          <w:rFonts w:ascii="Arial" w:hAnsi="Arial" w:cs="Arial"/>
        </w:rPr>
        <w:t>.</w:t>
      </w: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r>
        <w:rPr>
          <w:rFonts w:ascii="Arial" w:hAnsi="Arial" w:cs="Arial"/>
          <w:u w:val="single"/>
        </w:rPr>
        <w:t>Con riferimento a</w:t>
      </w:r>
      <w:r w:rsidRPr="002435C9">
        <w:rPr>
          <w:rFonts w:ascii="Arial" w:hAnsi="Arial" w:cs="Arial"/>
          <w:u w:val="single"/>
        </w:rPr>
        <w:t>l credito relativo alle quote del Trattamento di Fine Rapporto</w:t>
      </w:r>
      <w:r>
        <w:rPr>
          <w:rFonts w:ascii="Arial" w:hAnsi="Arial" w:cs="Arial"/>
          <w:u w:val="single"/>
        </w:rPr>
        <w:t>,</w:t>
      </w:r>
      <w:r w:rsidRPr="002435C9">
        <w:rPr>
          <w:rFonts w:ascii="Arial" w:hAnsi="Arial" w:cs="Arial"/>
          <w:u w:val="single"/>
        </w:rPr>
        <w:t xml:space="preserve"> accantonate a partire dal 1 gennaio 2007, </w:t>
      </w:r>
      <w:r>
        <w:rPr>
          <w:rFonts w:ascii="Arial" w:hAnsi="Arial" w:cs="Arial"/>
          <w:u w:val="single"/>
        </w:rPr>
        <w:t xml:space="preserve">i Commissari dichiarano, sin d’ora, che ne proporranno l’esclusione dal </w:t>
      </w:r>
      <w:r>
        <w:rPr>
          <w:rFonts w:ascii="Arial" w:hAnsi="Arial" w:cs="Arial"/>
          <w:u w:val="single"/>
        </w:rPr>
        <w:lastRenderedPageBreak/>
        <w:t>passivo al Giudice Delegato</w:t>
      </w:r>
      <w:r>
        <w:rPr>
          <w:rFonts w:ascii="Arial" w:hAnsi="Arial" w:cs="Arial"/>
        </w:rPr>
        <w:t xml:space="preserve">, essendo lo stesso un credito del Fondo di Tesoreria dell’INPS che, alla cessazione del rapporto di lavoro, in caso di incapienza del datore di lavoro ovvero di mancato versamento da parte del Datore di lavoro, provvede direttamente al pagamento di quanto dovuto, in forza del principio di automaticità delle prestazioni ex art. 2116 c.c.. </w:t>
      </w: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r>
        <w:rPr>
          <w:rFonts w:ascii="Arial" w:hAnsi="Arial" w:cs="Arial"/>
        </w:rPr>
        <w:t xml:space="preserve">Pertanto, l’importo del </w:t>
      </w:r>
      <w:r w:rsidRPr="00C931C1">
        <w:rPr>
          <w:rFonts w:ascii="Arial" w:hAnsi="Arial" w:cs="Arial"/>
        </w:rPr>
        <w:t>Trattamento di Fine Rapporto</w:t>
      </w:r>
      <w:r>
        <w:rPr>
          <w:rFonts w:ascii="Arial" w:hAnsi="Arial" w:cs="Arial"/>
        </w:rPr>
        <w:t xml:space="preserve"> maturato dal 1 gennaio 2007 e fino all’apertura della presente procedura di amministrazione straordinaria sarà indicato a meri fini ricognitivi.</w:t>
      </w: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r>
        <w:rPr>
          <w:rFonts w:ascii="Arial" w:hAnsi="Arial" w:cs="Arial"/>
        </w:rPr>
        <w:t>In caso di Trattamento di Fine Rapporto devoluto ad un fondo di previdenza complementare, essendo operativa la copertura offerta dal Fondo di Garanzia anche per i crediti sorti successivamente al 1 gennaio 2007, i Commissari ne proporranno l’ammissione al passivo, su istanza del lavoratore, previa allegazione alla domanda, di una dichiarazione di rinuncia all’insinuazione da parte del relativo Fondo di Previdenza Complementare.</w:t>
      </w:r>
    </w:p>
    <w:p w:rsidR="0044672F" w:rsidRDefault="0044672F" w:rsidP="0044672F">
      <w:pPr>
        <w:tabs>
          <w:tab w:val="left" w:pos="6300"/>
        </w:tabs>
        <w:spacing w:before="40" w:after="40"/>
        <w:ind w:right="846"/>
        <w:jc w:val="both"/>
        <w:rPr>
          <w:rFonts w:ascii="Arial" w:hAnsi="Arial" w:cs="Arial"/>
        </w:rPr>
      </w:pPr>
    </w:p>
    <w:p w:rsidR="0044672F" w:rsidRPr="002435C9" w:rsidRDefault="0044672F" w:rsidP="0044672F">
      <w:pPr>
        <w:tabs>
          <w:tab w:val="left" w:pos="6300"/>
        </w:tabs>
        <w:spacing w:before="40" w:after="40"/>
        <w:ind w:right="846"/>
        <w:jc w:val="both"/>
        <w:rPr>
          <w:rFonts w:ascii="Arial" w:hAnsi="Arial" w:cs="Arial"/>
        </w:rPr>
      </w:pPr>
      <w:r w:rsidRPr="002435C9">
        <w:rPr>
          <w:rFonts w:ascii="Arial" w:hAnsi="Arial" w:cs="Arial"/>
        </w:rPr>
        <w:t>La presente dichiarazione non costituisce riconoscimento</w:t>
      </w:r>
      <w:r>
        <w:rPr>
          <w:rFonts w:ascii="Arial" w:hAnsi="Arial" w:cs="Arial"/>
        </w:rPr>
        <w:t xml:space="preserve"> alcuno</w:t>
      </w:r>
      <w:r w:rsidRPr="002435C9">
        <w:rPr>
          <w:rFonts w:ascii="Arial" w:hAnsi="Arial" w:cs="Arial"/>
        </w:rPr>
        <w:t xml:space="preserve"> di debito nei confronti del/della dipendente, in </w:t>
      </w:r>
      <w:r>
        <w:rPr>
          <w:rFonts w:ascii="Arial" w:hAnsi="Arial" w:cs="Arial"/>
        </w:rPr>
        <w:t xml:space="preserve">quanto la scrivente Procedura </w:t>
      </w:r>
      <w:r w:rsidRPr="002435C9">
        <w:rPr>
          <w:rFonts w:ascii="Arial" w:hAnsi="Arial" w:cs="Arial"/>
        </w:rPr>
        <w:t xml:space="preserve">si riserva di eseguire gli opportuni controlli sulla documentazione </w:t>
      </w:r>
      <w:r>
        <w:rPr>
          <w:rFonts w:ascii="Arial" w:hAnsi="Arial" w:cs="Arial"/>
        </w:rPr>
        <w:t xml:space="preserve">contabile rinvenuta in società </w:t>
      </w:r>
      <w:r w:rsidRPr="002435C9">
        <w:rPr>
          <w:rFonts w:ascii="Arial" w:hAnsi="Arial" w:cs="Arial"/>
        </w:rPr>
        <w:t>relativa ai rapporti di lavoro e di confermare l'esistenza e l'ammo</w:t>
      </w:r>
      <w:r>
        <w:rPr>
          <w:rFonts w:ascii="Arial" w:hAnsi="Arial" w:cs="Arial"/>
        </w:rPr>
        <w:t xml:space="preserve">ntare del credito da accertare anche </w:t>
      </w:r>
      <w:r w:rsidRPr="002435C9">
        <w:rPr>
          <w:rFonts w:ascii="Arial" w:hAnsi="Arial" w:cs="Arial"/>
        </w:rPr>
        <w:t>in sede concorsuale.</w:t>
      </w:r>
    </w:p>
    <w:p w:rsidR="0044672F" w:rsidRPr="002435C9"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center"/>
        <w:rPr>
          <w:rFonts w:ascii="Arial" w:hAnsi="Arial" w:cs="Arial"/>
        </w:rPr>
      </w:pPr>
      <w:r>
        <w:rPr>
          <w:rFonts w:ascii="Arial" w:hAnsi="Arial" w:cs="Arial"/>
        </w:rPr>
        <w:t>*  *  *  *  *  *  *  *  *</w:t>
      </w:r>
    </w:p>
    <w:p w:rsidR="0044672F" w:rsidRDefault="0044672F" w:rsidP="0044672F">
      <w:pPr>
        <w:tabs>
          <w:tab w:val="left" w:pos="6300"/>
        </w:tabs>
        <w:spacing w:before="40" w:after="40"/>
        <w:ind w:left="-180" w:right="846"/>
        <w:jc w:val="both"/>
        <w:rPr>
          <w:rFonts w:ascii="Arial" w:hAnsi="Arial" w:cs="Arial"/>
        </w:rPr>
      </w:pPr>
    </w:p>
    <w:p w:rsidR="0044672F" w:rsidRPr="002435C9" w:rsidRDefault="0044672F" w:rsidP="0044672F">
      <w:pPr>
        <w:tabs>
          <w:tab w:val="left" w:pos="6300"/>
        </w:tabs>
        <w:spacing w:before="40" w:after="40"/>
        <w:ind w:right="846"/>
        <w:jc w:val="both"/>
        <w:rPr>
          <w:rFonts w:ascii="Arial" w:hAnsi="Arial" w:cs="Arial"/>
        </w:rPr>
      </w:pPr>
      <w:r w:rsidRPr="002435C9">
        <w:rPr>
          <w:rFonts w:ascii="Arial" w:hAnsi="Arial" w:cs="Arial"/>
        </w:rPr>
        <w:t>Si attesta che il Sig./la Sig.ra ______________________________________________, nato/a a _______________________, il ____________________, residente in _________________________ alla Via/Piazza __________________________________ Codice Fiscale __________________ risulta alle dipendenze della scrivente Società con matricola n° _________ qualifica di ____________________ dal ___________________.</w:t>
      </w:r>
    </w:p>
    <w:p w:rsidR="0044672F" w:rsidRPr="002435C9"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Default="0044672F" w:rsidP="0044672F">
      <w:pPr>
        <w:tabs>
          <w:tab w:val="left" w:pos="6300"/>
        </w:tabs>
        <w:spacing w:before="40" w:after="40"/>
        <w:ind w:right="846"/>
        <w:jc w:val="both"/>
        <w:rPr>
          <w:rFonts w:ascii="Arial" w:hAnsi="Arial" w:cs="Arial"/>
        </w:rPr>
      </w:pPr>
    </w:p>
    <w:p w:rsidR="0044672F" w:rsidRPr="002435C9" w:rsidRDefault="0044672F" w:rsidP="0044672F">
      <w:pPr>
        <w:tabs>
          <w:tab w:val="left" w:pos="6300"/>
        </w:tabs>
        <w:spacing w:before="40" w:after="40"/>
        <w:ind w:right="846"/>
        <w:jc w:val="both"/>
        <w:rPr>
          <w:rFonts w:ascii="Arial" w:hAnsi="Arial" w:cs="Arial"/>
        </w:rPr>
      </w:pPr>
      <w:r w:rsidRPr="002435C9">
        <w:rPr>
          <w:rFonts w:ascii="Arial" w:hAnsi="Arial" w:cs="Arial"/>
        </w:rPr>
        <w:t>Si dichiara, inoltre, che</w:t>
      </w:r>
      <w:r w:rsidRPr="002435C9">
        <w:rPr>
          <w:rFonts w:ascii="Arial" w:hAnsi="Arial" w:cs="Arial"/>
          <w:b/>
          <w:bCs/>
          <w:color w:val="000000"/>
        </w:rPr>
        <w:t xml:space="preserve">, </w:t>
      </w:r>
      <w:r w:rsidRPr="002435C9">
        <w:rPr>
          <w:rFonts w:ascii="Arial" w:hAnsi="Arial" w:cs="Arial"/>
          <w:bCs/>
          <w:color w:val="000000"/>
        </w:rPr>
        <w:t xml:space="preserve">dall’esame della documentazione relativa ai rapporti di lavoro, risultante nella contabilità della </w:t>
      </w:r>
      <w:r>
        <w:rPr>
          <w:rFonts w:ascii="Arial" w:hAnsi="Arial" w:cs="Arial"/>
          <w:bCs/>
          <w:color w:val="000000"/>
        </w:rPr>
        <w:t>[</w:t>
      </w:r>
      <w:r w:rsidRPr="00A15843">
        <w:rPr>
          <w:rFonts w:ascii="Arial" w:hAnsi="Arial" w:cs="Arial"/>
          <w:bCs/>
          <w:color w:val="000000"/>
          <w:highlight w:val="yellow"/>
        </w:rPr>
        <w:t>inserire l’indicazione della specifica procedura</w:t>
      </w:r>
      <w:r>
        <w:rPr>
          <w:rFonts w:ascii="Arial" w:hAnsi="Arial" w:cs="Arial"/>
          <w:bCs/>
          <w:color w:val="000000"/>
        </w:rPr>
        <w:t>]</w:t>
      </w:r>
      <w:r w:rsidRPr="002435C9">
        <w:rPr>
          <w:rFonts w:ascii="Arial" w:hAnsi="Arial" w:cs="Arial"/>
        </w:rPr>
        <w:t xml:space="preserve">, </w:t>
      </w:r>
      <w:r>
        <w:rPr>
          <w:rFonts w:ascii="Arial" w:hAnsi="Arial" w:cs="Arial"/>
        </w:rPr>
        <w:t>risultano i seguenti crediti:</w:t>
      </w:r>
    </w:p>
    <w:p w:rsidR="0044672F" w:rsidRPr="007C02CE" w:rsidRDefault="0044672F" w:rsidP="0044672F">
      <w:pPr>
        <w:tabs>
          <w:tab w:val="left" w:pos="3615"/>
        </w:tabs>
        <w:spacing w:before="40" w:after="40"/>
        <w:jc w:val="both"/>
        <w:rPr>
          <w:rFonts w:ascii="Arial" w:hAnsi="Arial" w:cs="Arial"/>
          <w:sz w:val="16"/>
          <w:szCs w:val="16"/>
        </w:rPr>
      </w:pPr>
      <w:r>
        <w:rPr>
          <w:rFonts w:ascii="Arial" w:hAnsi="Arial" w:cs="Arial"/>
          <w:sz w:val="16"/>
          <w:szCs w:val="16"/>
        </w:rPr>
        <w:tab/>
      </w:r>
    </w:p>
    <w:p w:rsidR="0044672F" w:rsidRDefault="0044672F" w:rsidP="0044672F">
      <w:pPr>
        <w:tabs>
          <w:tab w:val="left" w:pos="6300"/>
        </w:tabs>
        <w:spacing w:before="40" w:after="40"/>
        <w:ind w:hanging="142"/>
        <w:jc w:val="center"/>
        <w:rPr>
          <w:rFonts w:ascii="Arial" w:hAnsi="Arial" w:cs="Arial"/>
          <w:b/>
          <w:sz w:val="22"/>
          <w:szCs w:val="22"/>
        </w:rPr>
      </w:pPr>
      <w:r w:rsidRPr="00D2697E">
        <w:rPr>
          <w:rFonts w:ascii="Arial" w:hAnsi="Arial" w:cs="Arial"/>
          <w:b/>
          <w:sz w:val="22"/>
          <w:szCs w:val="22"/>
        </w:rPr>
        <w:t>IMPORTI LORDI</w:t>
      </w:r>
    </w:p>
    <w:p w:rsidR="0044672F" w:rsidRDefault="0044672F" w:rsidP="0044672F">
      <w:pPr>
        <w:tabs>
          <w:tab w:val="left" w:pos="6300"/>
        </w:tabs>
        <w:spacing w:before="40" w:after="40"/>
        <w:jc w:val="center"/>
        <w:rPr>
          <w:rFonts w:ascii="Arial" w:hAnsi="Arial" w:cs="Arial"/>
          <w:sz w:val="22"/>
          <w:szCs w:val="22"/>
        </w:rPr>
      </w:pPr>
      <w:r>
        <w:rPr>
          <w:rFonts w:ascii="Arial" w:hAnsi="Arial" w:cs="Arial"/>
          <w:sz w:val="22"/>
          <w:szCs w:val="22"/>
        </w:rPr>
        <w:t>(al n</w:t>
      </w:r>
      <w:r w:rsidRPr="00D2697E">
        <w:rPr>
          <w:rFonts w:ascii="Arial" w:hAnsi="Arial" w:cs="Arial"/>
          <w:sz w:val="22"/>
          <w:szCs w:val="22"/>
        </w:rPr>
        <w:t>etto delle ritenute prev</w:t>
      </w:r>
      <w:r>
        <w:rPr>
          <w:rFonts w:ascii="Arial" w:hAnsi="Arial" w:cs="Arial"/>
          <w:sz w:val="22"/>
          <w:szCs w:val="22"/>
        </w:rPr>
        <w:t xml:space="preserve">idenziali </w:t>
      </w:r>
      <w:r w:rsidRPr="00D2697E">
        <w:rPr>
          <w:rFonts w:ascii="Arial" w:hAnsi="Arial" w:cs="Arial"/>
          <w:sz w:val="22"/>
          <w:szCs w:val="22"/>
        </w:rPr>
        <w:t>a carico dei dipend</w:t>
      </w:r>
      <w:r>
        <w:rPr>
          <w:rFonts w:ascii="Arial" w:hAnsi="Arial" w:cs="Arial"/>
          <w:sz w:val="22"/>
          <w:szCs w:val="22"/>
        </w:rPr>
        <w:t>enti</w:t>
      </w:r>
      <w:r w:rsidRPr="00D2697E">
        <w:rPr>
          <w:rFonts w:ascii="Arial" w:hAnsi="Arial" w:cs="Arial"/>
          <w:sz w:val="22"/>
          <w:szCs w:val="22"/>
        </w:rPr>
        <w:t>)</w:t>
      </w:r>
    </w:p>
    <w:p w:rsidR="0044672F" w:rsidRPr="00D2697E" w:rsidRDefault="0044672F" w:rsidP="0044672F">
      <w:pPr>
        <w:tabs>
          <w:tab w:val="left" w:pos="6300"/>
        </w:tabs>
        <w:spacing w:before="40" w:after="40"/>
        <w:ind w:firstLine="1134"/>
        <w:rPr>
          <w:rFonts w:ascii="Arial" w:hAnsi="Arial" w:cs="Arial"/>
          <w:sz w:val="22"/>
          <w:szCs w:val="22"/>
        </w:rPr>
      </w:pPr>
    </w:p>
    <w:tbl>
      <w:tblPr>
        <w:tblW w:w="836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3"/>
        <w:gridCol w:w="2410"/>
      </w:tblGrid>
      <w:tr w:rsidR="0044672F" w:rsidRPr="001D6CE9" w:rsidTr="00F222CE">
        <w:tc>
          <w:tcPr>
            <w:tcW w:w="5953" w:type="dxa"/>
          </w:tcPr>
          <w:p w:rsidR="0044672F" w:rsidRPr="001D6CE9" w:rsidRDefault="0044672F" w:rsidP="00F222CE">
            <w:pPr>
              <w:tabs>
                <w:tab w:val="left" w:pos="6300"/>
              </w:tabs>
              <w:jc w:val="both"/>
              <w:rPr>
                <w:rFonts w:ascii="Arial" w:hAnsi="Arial" w:cs="Arial"/>
                <w:sz w:val="22"/>
                <w:szCs w:val="22"/>
              </w:rPr>
            </w:pPr>
            <w:r w:rsidRPr="001D6CE9">
              <w:rPr>
                <w:rFonts w:ascii="Arial" w:hAnsi="Arial" w:cs="Arial"/>
                <w:sz w:val="22"/>
                <w:szCs w:val="22"/>
              </w:rPr>
              <w:t>Retribuzion</w:t>
            </w:r>
            <w:r>
              <w:rPr>
                <w:rFonts w:ascii="Arial" w:hAnsi="Arial" w:cs="Arial"/>
                <w:sz w:val="22"/>
                <w:szCs w:val="22"/>
              </w:rPr>
              <w:t>i Lorde non erogate (paga base, contingenza, ad personam, scatti, superminimi, edr, etc.) straordinari, indennità e altri elementi retributivi variabili o fissi</w:t>
            </w:r>
          </w:p>
        </w:tc>
        <w:tc>
          <w:tcPr>
            <w:tcW w:w="2410" w:type="dxa"/>
          </w:tcPr>
          <w:p w:rsidR="0044672F" w:rsidRPr="001D6CE9" w:rsidRDefault="0044672F" w:rsidP="00F222CE">
            <w:pPr>
              <w:tabs>
                <w:tab w:val="left" w:pos="6300"/>
              </w:tabs>
              <w:jc w:val="both"/>
              <w:rPr>
                <w:rFonts w:ascii="Arial" w:hAnsi="Arial" w:cs="Arial"/>
                <w:sz w:val="22"/>
                <w:szCs w:val="22"/>
              </w:rPr>
            </w:pPr>
            <w:r w:rsidRPr="001D6CE9">
              <w:rPr>
                <w:rFonts w:ascii="Arial" w:hAnsi="Arial" w:cs="Arial"/>
                <w:sz w:val="22"/>
                <w:szCs w:val="22"/>
              </w:rPr>
              <w:t>€</w:t>
            </w:r>
          </w:p>
        </w:tc>
      </w:tr>
      <w:tr w:rsidR="0044672F" w:rsidRPr="001D6CE9" w:rsidTr="00F222CE">
        <w:tc>
          <w:tcPr>
            <w:tcW w:w="5953"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 xml:space="preserve">Ratei di 13a  </w:t>
            </w:r>
          </w:p>
        </w:tc>
        <w:tc>
          <w:tcPr>
            <w:tcW w:w="2410"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w:t>
            </w:r>
          </w:p>
        </w:tc>
      </w:tr>
      <w:tr w:rsidR="0044672F" w:rsidRPr="001D6CE9" w:rsidTr="00F222CE">
        <w:tc>
          <w:tcPr>
            <w:tcW w:w="5953"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 xml:space="preserve">Ratei di 14a </w:t>
            </w:r>
          </w:p>
        </w:tc>
        <w:tc>
          <w:tcPr>
            <w:tcW w:w="2410" w:type="dxa"/>
          </w:tcPr>
          <w:p w:rsidR="0044672F" w:rsidRPr="001D6CE9" w:rsidRDefault="0044672F" w:rsidP="00F222CE">
            <w:pPr>
              <w:tabs>
                <w:tab w:val="left" w:pos="6300"/>
              </w:tabs>
              <w:jc w:val="both"/>
              <w:rPr>
                <w:rFonts w:ascii="Arial" w:hAnsi="Arial" w:cs="Arial"/>
                <w:sz w:val="22"/>
                <w:szCs w:val="22"/>
              </w:rPr>
            </w:pPr>
            <w:r w:rsidRPr="001D6CE9">
              <w:rPr>
                <w:rFonts w:ascii="Arial" w:hAnsi="Arial" w:cs="Arial"/>
                <w:sz w:val="22"/>
                <w:szCs w:val="22"/>
              </w:rPr>
              <w:t>€</w:t>
            </w:r>
          </w:p>
        </w:tc>
      </w:tr>
      <w:tr w:rsidR="0044672F" w:rsidRPr="001D6CE9" w:rsidTr="00F222CE">
        <w:trPr>
          <w:trHeight w:val="276"/>
        </w:trPr>
        <w:tc>
          <w:tcPr>
            <w:tcW w:w="5953"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Ferie, permessi, festività non goduti</w:t>
            </w:r>
          </w:p>
        </w:tc>
        <w:tc>
          <w:tcPr>
            <w:tcW w:w="2410" w:type="dxa"/>
          </w:tcPr>
          <w:p w:rsidR="0044672F" w:rsidRPr="001D6CE9" w:rsidRDefault="0044672F" w:rsidP="00F222CE">
            <w:pPr>
              <w:tabs>
                <w:tab w:val="left" w:pos="6300"/>
              </w:tabs>
              <w:jc w:val="both"/>
              <w:rPr>
                <w:rFonts w:ascii="Arial" w:hAnsi="Arial" w:cs="Arial"/>
                <w:sz w:val="22"/>
                <w:szCs w:val="22"/>
              </w:rPr>
            </w:pPr>
            <w:r w:rsidRPr="001D6CE9">
              <w:rPr>
                <w:rFonts w:ascii="Arial" w:hAnsi="Arial" w:cs="Arial"/>
                <w:sz w:val="22"/>
                <w:szCs w:val="22"/>
              </w:rPr>
              <w:t>€</w:t>
            </w:r>
          </w:p>
        </w:tc>
      </w:tr>
      <w:tr w:rsidR="0044672F" w:rsidRPr="001D6CE9" w:rsidTr="00F222CE">
        <w:tc>
          <w:tcPr>
            <w:tcW w:w="5953" w:type="dxa"/>
          </w:tcPr>
          <w:p w:rsidR="0044672F" w:rsidRDefault="0044672F" w:rsidP="00F222CE">
            <w:pPr>
              <w:tabs>
                <w:tab w:val="left" w:pos="6300"/>
              </w:tabs>
              <w:jc w:val="both"/>
              <w:rPr>
                <w:rFonts w:ascii="Arial" w:hAnsi="Arial" w:cs="Arial"/>
                <w:sz w:val="22"/>
                <w:szCs w:val="22"/>
              </w:rPr>
            </w:pPr>
            <w:r>
              <w:rPr>
                <w:rFonts w:ascii="Arial" w:hAnsi="Arial" w:cs="Arial"/>
                <w:sz w:val="22"/>
                <w:szCs w:val="22"/>
              </w:rPr>
              <w:t>Spese sostenute a piè di lista</w:t>
            </w:r>
          </w:p>
        </w:tc>
        <w:tc>
          <w:tcPr>
            <w:tcW w:w="2410"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w:t>
            </w:r>
          </w:p>
        </w:tc>
      </w:tr>
      <w:tr w:rsidR="0044672F" w:rsidRPr="001D6CE9" w:rsidTr="00F222CE">
        <w:tc>
          <w:tcPr>
            <w:tcW w:w="5953"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Indennità di mancato preavviso</w:t>
            </w:r>
          </w:p>
        </w:tc>
        <w:tc>
          <w:tcPr>
            <w:tcW w:w="2410"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w:t>
            </w:r>
          </w:p>
        </w:tc>
      </w:tr>
      <w:tr w:rsidR="0044672F" w:rsidRPr="001D6CE9" w:rsidTr="00F222CE">
        <w:tc>
          <w:tcPr>
            <w:tcW w:w="5953" w:type="dxa"/>
          </w:tcPr>
          <w:p w:rsidR="0044672F" w:rsidRPr="001D6CE9" w:rsidRDefault="0044672F" w:rsidP="00F222CE">
            <w:pPr>
              <w:tabs>
                <w:tab w:val="left" w:pos="6300"/>
              </w:tabs>
              <w:jc w:val="both"/>
              <w:rPr>
                <w:rFonts w:ascii="Arial" w:hAnsi="Arial" w:cs="Arial"/>
                <w:sz w:val="22"/>
                <w:szCs w:val="22"/>
              </w:rPr>
            </w:pPr>
            <w:r w:rsidRPr="001D6CE9">
              <w:rPr>
                <w:rFonts w:ascii="Arial" w:hAnsi="Arial" w:cs="Arial"/>
                <w:sz w:val="22"/>
                <w:szCs w:val="22"/>
              </w:rPr>
              <w:t>TFRmaturatosinoal 31/12/2006</w:t>
            </w:r>
            <w:r>
              <w:rPr>
                <w:rFonts w:ascii="Arial" w:hAnsi="Arial" w:cs="Arial"/>
                <w:sz w:val="22"/>
                <w:szCs w:val="22"/>
              </w:rPr>
              <w:t xml:space="preserve"> e rivalutato</w:t>
            </w:r>
          </w:p>
        </w:tc>
        <w:tc>
          <w:tcPr>
            <w:tcW w:w="2410" w:type="dxa"/>
          </w:tcPr>
          <w:p w:rsidR="0044672F" w:rsidRPr="001D6CE9" w:rsidRDefault="0044672F" w:rsidP="00F222CE">
            <w:pPr>
              <w:tabs>
                <w:tab w:val="left" w:pos="6300"/>
              </w:tabs>
              <w:jc w:val="both"/>
              <w:rPr>
                <w:rFonts w:ascii="Arial" w:hAnsi="Arial" w:cs="Arial"/>
                <w:sz w:val="22"/>
                <w:szCs w:val="22"/>
              </w:rPr>
            </w:pPr>
            <w:r w:rsidRPr="001D6CE9">
              <w:rPr>
                <w:rFonts w:ascii="Arial" w:hAnsi="Arial" w:cs="Arial"/>
                <w:sz w:val="22"/>
                <w:szCs w:val="22"/>
              </w:rPr>
              <w:t>€</w:t>
            </w:r>
          </w:p>
        </w:tc>
      </w:tr>
      <w:tr w:rsidR="0044672F" w:rsidRPr="001D6CE9" w:rsidTr="00F222CE">
        <w:tc>
          <w:tcPr>
            <w:tcW w:w="5953" w:type="dxa"/>
          </w:tcPr>
          <w:p w:rsidR="0044672F" w:rsidRPr="00345993" w:rsidRDefault="0044672F" w:rsidP="00F222CE">
            <w:pPr>
              <w:tabs>
                <w:tab w:val="left" w:pos="6300"/>
              </w:tabs>
              <w:jc w:val="both"/>
              <w:rPr>
                <w:rFonts w:ascii="Arial" w:hAnsi="Arial" w:cs="Arial"/>
                <w:sz w:val="22"/>
                <w:szCs w:val="22"/>
              </w:rPr>
            </w:pPr>
            <w:r>
              <w:rPr>
                <w:rFonts w:ascii="Arial" w:hAnsi="Arial" w:cs="Arial"/>
                <w:sz w:val="22"/>
                <w:szCs w:val="22"/>
              </w:rPr>
              <w:t>Quote TFR da versare al Fondo di previdenza complementare</w:t>
            </w:r>
          </w:p>
        </w:tc>
        <w:tc>
          <w:tcPr>
            <w:tcW w:w="2410"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w:t>
            </w:r>
          </w:p>
        </w:tc>
      </w:tr>
      <w:tr w:rsidR="0044672F" w:rsidRPr="001D6CE9" w:rsidTr="00F222CE">
        <w:tc>
          <w:tcPr>
            <w:tcW w:w="5953" w:type="dxa"/>
          </w:tcPr>
          <w:p w:rsidR="0044672F" w:rsidRPr="00B13E5F" w:rsidRDefault="0044672F" w:rsidP="00F222CE">
            <w:pPr>
              <w:tabs>
                <w:tab w:val="left" w:pos="6300"/>
              </w:tabs>
              <w:jc w:val="both"/>
              <w:rPr>
                <w:rFonts w:ascii="Arial" w:hAnsi="Arial" w:cs="Arial"/>
                <w:sz w:val="22"/>
                <w:szCs w:val="22"/>
              </w:rPr>
            </w:pPr>
            <w:r>
              <w:rPr>
                <w:rFonts w:ascii="Arial" w:hAnsi="Arial" w:cs="Arial"/>
                <w:sz w:val="22"/>
                <w:szCs w:val="22"/>
              </w:rPr>
              <w:t>Altro</w:t>
            </w:r>
          </w:p>
        </w:tc>
        <w:tc>
          <w:tcPr>
            <w:tcW w:w="2410"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w:t>
            </w:r>
          </w:p>
        </w:tc>
      </w:tr>
      <w:tr w:rsidR="0044672F" w:rsidRPr="001D6CE9" w:rsidTr="00F222CE">
        <w:tc>
          <w:tcPr>
            <w:tcW w:w="5953" w:type="dxa"/>
          </w:tcPr>
          <w:p w:rsidR="0044672F" w:rsidRPr="00590F6F" w:rsidRDefault="0044672F" w:rsidP="00F222CE">
            <w:pPr>
              <w:tabs>
                <w:tab w:val="left" w:pos="6300"/>
              </w:tabs>
              <w:jc w:val="right"/>
              <w:rPr>
                <w:rFonts w:ascii="Arial" w:hAnsi="Arial" w:cs="Arial"/>
                <w:b/>
                <w:caps/>
                <w:sz w:val="22"/>
                <w:szCs w:val="22"/>
              </w:rPr>
            </w:pPr>
          </w:p>
        </w:tc>
        <w:tc>
          <w:tcPr>
            <w:tcW w:w="2410" w:type="dxa"/>
          </w:tcPr>
          <w:p w:rsidR="0044672F" w:rsidRPr="001D6CE9" w:rsidRDefault="0044672F" w:rsidP="00F222CE">
            <w:pPr>
              <w:tabs>
                <w:tab w:val="left" w:pos="6300"/>
              </w:tabs>
              <w:jc w:val="both"/>
              <w:rPr>
                <w:rFonts w:ascii="Arial" w:hAnsi="Arial" w:cs="Arial"/>
                <w:sz w:val="22"/>
                <w:szCs w:val="22"/>
              </w:rPr>
            </w:pPr>
          </w:p>
        </w:tc>
      </w:tr>
      <w:tr w:rsidR="0044672F" w:rsidRPr="001D6CE9" w:rsidTr="00F222CE">
        <w:tc>
          <w:tcPr>
            <w:tcW w:w="5953" w:type="dxa"/>
          </w:tcPr>
          <w:p w:rsidR="0044672F" w:rsidRPr="00590F6F" w:rsidRDefault="0044672F" w:rsidP="00F222CE">
            <w:pPr>
              <w:tabs>
                <w:tab w:val="left" w:pos="6300"/>
              </w:tabs>
              <w:jc w:val="right"/>
              <w:rPr>
                <w:rFonts w:ascii="Arial" w:hAnsi="Arial" w:cs="Arial"/>
                <w:b/>
                <w:caps/>
                <w:sz w:val="22"/>
                <w:szCs w:val="22"/>
              </w:rPr>
            </w:pPr>
            <w:r w:rsidRPr="00590F6F">
              <w:rPr>
                <w:rFonts w:ascii="Arial" w:hAnsi="Arial" w:cs="Arial"/>
                <w:b/>
                <w:caps/>
                <w:sz w:val="22"/>
                <w:szCs w:val="22"/>
              </w:rPr>
              <w:t xml:space="preserve">Totale </w:t>
            </w:r>
            <w:r>
              <w:rPr>
                <w:rFonts w:ascii="Arial" w:hAnsi="Arial" w:cs="Arial"/>
                <w:b/>
                <w:caps/>
                <w:sz w:val="22"/>
                <w:szCs w:val="22"/>
              </w:rPr>
              <w:t>creditO</w:t>
            </w:r>
            <w:r w:rsidRPr="00590F6F">
              <w:rPr>
                <w:rFonts w:ascii="Arial" w:hAnsi="Arial" w:cs="Arial"/>
                <w:b/>
                <w:caps/>
                <w:sz w:val="22"/>
                <w:szCs w:val="22"/>
              </w:rPr>
              <w:t xml:space="preserve"> lordo</w:t>
            </w:r>
          </w:p>
        </w:tc>
        <w:tc>
          <w:tcPr>
            <w:tcW w:w="2410" w:type="dxa"/>
          </w:tcPr>
          <w:p w:rsidR="0044672F" w:rsidRPr="001D6CE9" w:rsidRDefault="0044672F" w:rsidP="00F222CE">
            <w:pPr>
              <w:tabs>
                <w:tab w:val="left" w:pos="6300"/>
              </w:tabs>
              <w:jc w:val="both"/>
              <w:rPr>
                <w:rFonts w:ascii="Arial" w:hAnsi="Arial" w:cs="Arial"/>
                <w:sz w:val="22"/>
                <w:szCs w:val="22"/>
              </w:rPr>
            </w:pPr>
            <w:r>
              <w:rPr>
                <w:rFonts w:ascii="Arial" w:hAnsi="Arial" w:cs="Arial"/>
                <w:sz w:val="22"/>
                <w:szCs w:val="22"/>
              </w:rPr>
              <w:t>€</w:t>
            </w:r>
          </w:p>
        </w:tc>
      </w:tr>
      <w:tr w:rsidR="0044672F" w:rsidRPr="001D6CE9" w:rsidTr="00F222CE">
        <w:tc>
          <w:tcPr>
            <w:tcW w:w="5953" w:type="dxa"/>
          </w:tcPr>
          <w:p w:rsidR="0044672F" w:rsidRPr="001D6CE9" w:rsidRDefault="0044672F" w:rsidP="00F222CE">
            <w:pPr>
              <w:tabs>
                <w:tab w:val="left" w:pos="6300"/>
              </w:tabs>
              <w:jc w:val="both"/>
              <w:rPr>
                <w:rFonts w:ascii="Arial" w:hAnsi="Arial" w:cs="Arial"/>
                <w:sz w:val="22"/>
                <w:szCs w:val="22"/>
              </w:rPr>
            </w:pPr>
            <w:r w:rsidRPr="404B3FC9">
              <w:rPr>
                <w:rFonts w:ascii="Arial" w:eastAsia="Arial" w:hAnsi="Arial" w:cs="Arial"/>
                <w:sz w:val="22"/>
                <w:szCs w:val="22"/>
              </w:rPr>
              <w:t xml:space="preserve">Trattenute </w:t>
            </w:r>
          </w:p>
        </w:tc>
        <w:tc>
          <w:tcPr>
            <w:tcW w:w="2410" w:type="dxa"/>
          </w:tcPr>
          <w:p w:rsidR="0044672F" w:rsidRPr="001D6CE9" w:rsidRDefault="0044672F" w:rsidP="00F222CE">
            <w:pPr>
              <w:tabs>
                <w:tab w:val="left" w:pos="6300"/>
              </w:tabs>
              <w:jc w:val="both"/>
              <w:rPr>
                <w:rFonts w:ascii="Arial" w:hAnsi="Arial" w:cs="Arial"/>
                <w:sz w:val="22"/>
                <w:szCs w:val="22"/>
              </w:rPr>
            </w:pPr>
          </w:p>
        </w:tc>
      </w:tr>
      <w:tr w:rsidR="0044672F" w:rsidRPr="001D6CE9" w:rsidTr="00F222CE">
        <w:tc>
          <w:tcPr>
            <w:tcW w:w="5953" w:type="dxa"/>
            <w:shd w:val="clear" w:color="auto" w:fill="C0C0C0"/>
          </w:tcPr>
          <w:p w:rsidR="0044672F" w:rsidRPr="00590F6F" w:rsidRDefault="0044672F" w:rsidP="00F222CE">
            <w:pPr>
              <w:tabs>
                <w:tab w:val="left" w:pos="6300"/>
              </w:tabs>
              <w:jc w:val="right"/>
              <w:rPr>
                <w:rFonts w:ascii="Arial" w:hAnsi="Arial" w:cs="Arial"/>
                <w:b/>
                <w:sz w:val="22"/>
                <w:szCs w:val="22"/>
              </w:rPr>
            </w:pPr>
            <w:r w:rsidRPr="00590F6F">
              <w:rPr>
                <w:rFonts w:ascii="Arial" w:hAnsi="Arial" w:cs="Arial"/>
                <w:b/>
                <w:sz w:val="22"/>
                <w:szCs w:val="22"/>
              </w:rPr>
              <w:t>TOTALE</w:t>
            </w:r>
          </w:p>
        </w:tc>
        <w:tc>
          <w:tcPr>
            <w:tcW w:w="2410" w:type="dxa"/>
            <w:shd w:val="clear" w:color="auto" w:fill="C0C0C0"/>
          </w:tcPr>
          <w:p w:rsidR="0044672F" w:rsidRPr="001D6CE9" w:rsidRDefault="0044672F" w:rsidP="00F222CE">
            <w:pPr>
              <w:tabs>
                <w:tab w:val="left" w:pos="6300"/>
              </w:tabs>
              <w:jc w:val="both"/>
              <w:rPr>
                <w:rFonts w:ascii="Arial" w:hAnsi="Arial" w:cs="Arial"/>
                <w:b/>
                <w:sz w:val="22"/>
                <w:szCs w:val="22"/>
              </w:rPr>
            </w:pPr>
            <w:r w:rsidRPr="00590F6F">
              <w:rPr>
                <w:rFonts w:ascii="Arial" w:hAnsi="Arial" w:cs="Arial"/>
                <w:b/>
                <w:sz w:val="22"/>
                <w:szCs w:val="22"/>
              </w:rPr>
              <w:t>€</w:t>
            </w:r>
          </w:p>
        </w:tc>
      </w:tr>
    </w:tbl>
    <w:p w:rsidR="0044672F" w:rsidRDefault="0044672F" w:rsidP="0044672F">
      <w:pPr>
        <w:tabs>
          <w:tab w:val="left" w:pos="6300"/>
        </w:tabs>
        <w:ind w:firstLine="900"/>
        <w:jc w:val="both"/>
        <w:rPr>
          <w:rFonts w:ascii="Arial" w:hAnsi="Arial" w:cs="Arial"/>
          <w:sz w:val="22"/>
          <w:szCs w:val="22"/>
          <w:highlight w:val="yellow"/>
        </w:rPr>
      </w:pPr>
    </w:p>
    <w:p w:rsidR="0044672F" w:rsidRPr="002435C9" w:rsidRDefault="0044672F" w:rsidP="0044672F">
      <w:pPr>
        <w:tabs>
          <w:tab w:val="left" w:pos="6300"/>
        </w:tabs>
        <w:ind w:right="846"/>
        <w:jc w:val="both"/>
        <w:rPr>
          <w:rFonts w:ascii="Arial" w:hAnsi="Arial" w:cs="Arial"/>
        </w:rPr>
      </w:pPr>
    </w:p>
    <w:p w:rsidR="0044672F" w:rsidRDefault="0044672F" w:rsidP="0044672F">
      <w:pPr>
        <w:tabs>
          <w:tab w:val="left" w:pos="6300"/>
        </w:tabs>
        <w:ind w:right="846"/>
        <w:jc w:val="both"/>
        <w:rPr>
          <w:rFonts w:ascii="Arial" w:hAnsi="Arial" w:cs="Arial"/>
        </w:rPr>
      </w:pPr>
      <w:r>
        <w:rPr>
          <w:rFonts w:ascii="Arial" w:hAnsi="Arial" w:cs="Arial"/>
        </w:rPr>
        <w:t>Ai fini meramente ricognitivi, si precisa che il Trattamento di Fine Rapporto di competenza del Fondo di Tesoreria (maturato successivamente al 1 gennaio 2007) alla data di apertura della procedura di amministrazione straordinaria, ammonta ad Euro _____________.</w:t>
      </w:r>
    </w:p>
    <w:p w:rsidR="0044672F" w:rsidRDefault="0044672F" w:rsidP="0044672F">
      <w:pPr>
        <w:tabs>
          <w:tab w:val="left" w:pos="6300"/>
        </w:tabs>
        <w:ind w:right="846"/>
        <w:jc w:val="both"/>
        <w:rPr>
          <w:rFonts w:ascii="Arial" w:hAnsi="Arial" w:cs="Arial"/>
        </w:rPr>
      </w:pPr>
    </w:p>
    <w:p w:rsidR="0044672F" w:rsidRDefault="0044672F" w:rsidP="0044672F">
      <w:pPr>
        <w:tabs>
          <w:tab w:val="left" w:pos="6300"/>
        </w:tabs>
        <w:ind w:right="846"/>
        <w:jc w:val="both"/>
        <w:rPr>
          <w:rFonts w:ascii="Arial" w:hAnsi="Arial" w:cs="Arial"/>
        </w:rPr>
      </w:pPr>
      <w:r w:rsidRPr="002435C9">
        <w:rPr>
          <w:rFonts w:ascii="Arial" w:hAnsi="Arial" w:cs="Arial"/>
        </w:rPr>
        <w:t>La presente dichiarazione</w:t>
      </w:r>
      <w:r>
        <w:rPr>
          <w:rFonts w:ascii="Arial" w:hAnsi="Arial" w:cs="Arial"/>
        </w:rPr>
        <w:t>,</w:t>
      </w:r>
      <w:r w:rsidRPr="002435C9">
        <w:rPr>
          <w:rFonts w:ascii="Arial" w:hAnsi="Arial" w:cs="Arial"/>
        </w:rPr>
        <w:t xml:space="preserve"> allegata al ricorso per l’insinuazione allo stato passivo</w:t>
      </w:r>
      <w:r>
        <w:rPr>
          <w:rFonts w:ascii="Arial" w:hAnsi="Arial" w:cs="Arial"/>
        </w:rPr>
        <w:t xml:space="preserve">, esenterà il credito dal fornire ulteriori prove dei crediti ivi riconosciuti. Resta inteso, in ogni caso, che al ricorso </w:t>
      </w:r>
      <w:r w:rsidRPr="002435C9">
        <w:rPr>
          <w:rFonts w:ascii="Arial" w:hAnsi="Arial" w:cs="Arial"/>
        </w:rPr>
        <w:t>potranno essere allegati altri documenti comprovanti eventuali ulteriori ragioni di credito.</w:t>
      </w:r>
    </w:p>
    <w:p w:rsidR="0044672F" w:rsidRPr="002435C9" w:rsidRDefault="0044672F" w:rsidP="0044672F">
      <w:pPr>
        <w:tabs>
          <w:tab w:val="left" w:pos="6300"/>
        </w:tabs>
        <w:ind w:right="846"/>
        <w:jc w:val="both"/>
        <w:rPr>
          <w:rFonts w:ascii="Arial" w:hAnsi="Arial" w:cs="Arial"/>
        </w:rPr>
      </w:pPr>
    </w:p>
    <w:p w:rsidR="0044672F" w:rsidRPr="002435C9" w:rsidRDefault="0044672F" w:rsidP="0044672F">
      <w:pPr>
        <w:tabs>
          <w:tab w:val="left" w:pos="6300"/>
        </w:tabs>
        <w:ind w:right="846"/>
        <w:jc w:val="center"/>
        <w:rPr>
          <w:rFonts w:ascii="Arial" w:hAnsi="Arial" w:cs="Arial"/>
        </w:rPr>
      </w:pPr>
    </w:p>
    <w:p w:rsidR="0044672F" w:rsidRDefault="0044672F" w:rsidP="0044672F">
      <w:pPr>
        <w:tabs>
          <w:tab w:val="left" w:pos="6300"/>
        </w:tabs>
        <w:ind w:right="846"/>
        <w:jc w:val="center"/>
        <w:rPr>
          <w:rFonts w:ascii="Arial" w:hAnsi="Arial" w:cs="Arial"/>
        </w:rPr>
      </w:pPr>
      <w:r w:rsidRPr="002435C9">
        <w:rPr>
          <w:rFonts w:ascii="Arial" w:hAnsi="Arial" w:cs="Arial"/>
        </w:rPr>
        <w:t>I Commissari Straordinari</w:t>
      </w:r>
    </w:p>
    <w:p w:rsidR="0044672F" w:rsidRDefault="0044672F" w:rsidP="0044672F">
      <w:pPr>
        <w:tabs>
          <w:tab w:val="left" w:pos="6300"/>
        </w:tabs>
        <w:ind w:right="846"/>
        <w:jc w:val="center"/>
        <w:rPr>
          <w:rFonts w:ascii="Arial" w:hAnsi="Arial" w:cs="Arial"/>
        </w:rPr>
      </w:pPr>
      <w:bookmarkStart w:id="0" w:name="_GoBack"/>
      <w:bookmarkEnd w:id="0"/>
    </w:p>
    <w:p w:rsidR="0044672F" w:rsidRDefault="0044672F" w:rsidP="0044672F">
      <w:pPr>
        <w:tabs>
          <w:tab w:val="left" w:pos="6300"/>
        </w:tabs>
        <w:ind w:right="846"/>
        <w:jc w:val="center"/>
        <w:rPr>
          <w:rFonts w:ascii="Arial" w:hAnsi="Arial" w:cs="Arial"/>
        </w:rPr>
      </w:pPr>
    </w:p>
    <w:p w:rsidR="0044672F" w:rsidRDefault="0044672F" w:rsidP="0044672F">
      <w:pPr>
        <w:tabs>
          <w:tab w:val="left" w:pos="6300"/>
        </w:tabs>
        <w:ind w:right="846"/>
        <w:rPr>
          <w:rFonts w:ascii="Arial" w:hAnsi="Arial" w:cs="Arial"/>
        </w:rPr>
      </w:pPr>
      <w:r>
        <w:rPr>
          <w:rFonts w:ascii="Arial" w:hAnsi="Arial" w:cs="Arial"/>
        </w:rPr>
        <w:t>Per ricevuta ex art. 92 L.F.</w:t>
      </w:r>
    </w:p>
    <w:p w:rsidR="0044672F" w:rsidRDefault="0044672F" w:rsidP="0044672F">
      <w:pPr>
        <w:tabs>
          <w:tab w:val="left" w:pos="6300"/>
        </w:tabs>
        <w:ind w:right="846"/>
        <w:rPr>
          <w:rFonts w:ascii="Arial" w:hAnsi="Arial" w:cs="Arial"/>
        </w:rPr>
      </w:pPr>
      <w:r w:rsidRPr="00B13E5F">
        <w:rPr>
          <w:rFonts w:ascii="Arial" w:hAnsi="Arial" w:cs="Arial"/>
          <w:highlight w:val="yellow"/>
        </w:rPr>
        <w:t>Inserire campo con nome e cognome</w:t>
      </w:r>
    </w:p>
    <w:p w:rsidR="0044672F" w:rsidRDefault="0044672F" w:rsidP="0044672F">
      <w:pPr>
        <w:tabs>
          <w:tab w:val="left" w:pos="6300"/>
        </w:tabs>
        <w:ind w:right="846"/>
        <w:rPr>
          <w:rFonts w:ascii="Arial" w:hAnsi="Arial" w:cs="Arial"/>
        </w:rPr>
      </w:pPr>
    </w:p>
    <w:p w:rsidR="0044672F" w:rsidRPr="002435C9" w:rsidRDefault="0044672F" w:rsidP="0044672F">
      <w:pPr>
        <w:tabs>
          <w:tab w:val="left" w:pos="6300"/>
        </w:tabs>
        <w:ind w:right="846"/>
        <w:rPr>
          <w:rFonts w:ascii="Arial" w:hAnsi="Arial" w:cs="Arial"/>
        </w:rPr>
      </w:pPr>
      <w:r>
        <w:rPr>
          <w:rFonts w:ascii="Arial" w:hAnsi="Arial" w:cs="Arial"/>
        </w:rPr>
        <w:t>______________________________</w:t>
      </w:r>
    </w:p>
    <w:p w:rsidR="00F22268" w:rsidRPr="0044672F" w:rsidRDefault="00F22268" w:rsidP="0044672F"/>
    <w:sectPr w:rsidR="00F22268" w:rsidRPr="0044672F" w:rsidSect="00E61D5E">
      <w:headerReference w:type="default" r:id="rId7"/>
      <w:footerReference w:type="default" r:id="rId8"/>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39F" w:rsidRDefault="00ED039F">
      <w:r>
        <w:separator/>
      </w:r>
    </w:p>
  </w:endnote>
  <w:endnote w:type="continuationSeparator" w:id="1">
    <w:p w:rsidR="00ED039F" w:rsidRDefault="00ED03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3D" w:rsidRPr="00D87440" w:rsidRDefault="00AF2A3D" w:rsidP="00DA34FA">
    <w:pPr>
      <w:pStyle w:val="Pidipagina"/>
      <w:jc w:val="both"/>
      <w:rPr>
        <w:rFonts w:ascii="Arial Narrow" w:hAnsi="Arial Narrow"/>
        <w:sz w:val="16"/>
      </w:rPr>
    </w:pPr>
    <w:r w:rsidRPr="009F7C78">
      <w:rPr>
        <w:rFonts w:ascii="Arial Narrow" w:hAnsi="Arial Narrow"/>
        <w:b/>
        <w:sz w:val="16"/>
      </w:rPr>
      <w:t xml:space="preserve">M. Business S.r.l. </w:t>
    </w:r>
    <w:r w:rsidRPr="00AD502F">
      <w:rPr>
        <w:rFonts w:ascii="Arial Narrow" w:hAnsi="Arial Narrow"/>
        <w:b/>
        <w:sz w:val="16"/>
      </w:rPr>
      <w:t>in A</w:t>
    </w:r>
    <w:r>
      <w:rPr>
        <w:rFonts w:ascii="Arial Narrow" w:hAnsi="Arial Narrow"/>
        <w:b/>
        <w:sz w:val="16"/>
      </w:rPr>
      <w:t xml:space="preserve">.S. </w:t>
    </w:r>
    <w:r>
      <w:rPr>
        <w:rFonts w:ascii="Arial Narrow" w:hAnsi="Arial Narrow"/>
        <w:sz w:val="16"/>
      </w:rPr>
      <w:t xml:space="preserve">- </w:t>
    </w:r>
    <w:r w:rsidRPr="00D87440">
      <w:rPr>
        <w:rFonts w:ascii="Arial Narrow" w:hAnsi="Arial Narrow"/>
        <w:sz w:val="16"/>
      </w:rPr>
      <w:t>Capitale Sociale Euro 1.149.300,00</w:t>
    </w:r>
    <w:r>
      <w:rPr>
        <w:rFonts w:ascii="Arial Narrow" w:hAnsi="Arial Narrow"/>
        <w:sz w:val="16"/>
      </w:rPr>
      <w:t xml:space="preserve"> - </w:t>
    </w:r>
    <w:r w:rsidRPr="00D87440">
      <w:rPr>
        <w:rFonts w:ascii="Arial Narrow" w:hAnsi="Arial Narrow"/>
        <w:sz w:val="16"/>
      </w:rPr>
      <w:t>Numero REA: BO 470353</w:t>
    </w:r>
    <w:r>
      <w:rPr>
        <w:rFonts w:ascii="Arial Narrow" w:hAnsi="Arial Narrow"/>
        <w:sz w:val="16"/>
      </w:rPr>
      <w:t xml:space="preserve"> - </w:t>
    </w:r>
    <w:r w:rsidRPr="00D87440">
      <w:rPr>
        <w:rFonts w:ascii="Arial Narrow" w:hAnsi="Arial Narrow"/>
        <w:sz w:val="16"/>
      </w:rPr>
      <w:t xml:space="preserve">Cod.Fisc. P. </w:t>
    </w:r>
    <w:r w:rsidRPr="009F7C78">
      <w:rPr>
        <w:rFonts w:ascii="Arial Narrow" w:hAnsi="Arial Narrow"/>
        <w:sz w:val="16"/>
      </w:rPr>
      <w:t xml:space="preserve">I.v.a. </w:t>
    </w:r>
    <w:r w:rsidRPr="00D87440">
      <w:rPr>
        <w:rFonts w:ascii="Arial Narrow" w:hAnsi="Arial Narrow"/>
        <w:sz w:val="16"/>
      </w:rPr>
      <w:t xml:space="preserve">e </w:t>
    </w:r>
    <w:r>
      <w:rPr>
        <w:rFonts w:ascii="Arial Narrow" w:hAnsi="Arial Narrow"/>
        <w:sz w:val="16"/>
      </w:rPr>
      <w:t xml:space="preserve">N. Iscriz. </w:t>
    </w:r>
    <w:r w:rsidRPr="00D87440">
      <w:rPr>
        <w:rFonts w:ascii="Arial Narrow" w:hAnsi="Arial Narrow"/>
        <w:sz w:val="16"/>
      </w:rPr>
      <w:t>Reg</w:t>
    </w:r>
    <w:r>
      <w:rPr>
        <w:rFonts w:ascii="Arial Narrow" w:hAnsi="Arial Narrow"/>
        <w:sz w:val="16"/>
      </w:rPr>
      <w:t>.</w:t>
    </w:r>
    <w:r w:rsidRPr="00D87440">
      <w:rPr>
        <w:rFonts w:ascii="Arial Narrow" w:hAnsi="Arial Narrow"/>
        <w:sz w:val="16"/>
      </w:rPr>
      <w:t xml:space="preserve"> Imprese di Bologna: 09561521007</w:t>
    </w:r>
  </w:p>
  <w:p w:rsidR="00AF2A3D" w:rsidRPr="00DB3BF7" w:rsidRDefault="00AF2A3D" w:rsidP="00DA34FA">
    <w:pPr>
      <w:pStyle w:val="Pidipagina"/>
      <w:jc w:val="both"/>
      <w:rPr>
        <w:rFonts w:ascii="Arial Narrow" w:hAnsi="Arial Narrow"/>
        <w:sz w:val="16"/>
      </w:rPr>
    </w:pPr>
    <w:r w:rsidRPr="00DB3BF7">
      <w:rPr>
        <w:rFonts w:ascii="Arial Narrow" w:hAnsi="Arial Narrow"/>
        <w:b/>
        <w:sz w:val="16"/>
      </w:rPr>
      <w:t>M. ESTATE S.p.A.in A</w:t>
    </w:r>
    <w:r>
      <w:rPr>
        <w:rFonts w:ascii="Arial Narrow" w:hAnsi="Arial Narrow"/>
        <w:b/>
        <w:sz w:val="16"/>
      </w:rPr>
      <w:t xml:space="preserve">.S. </w:t>
    </w:r>
    <w:r>
      <w:rPr>
        <w:rFonts w:ascii="Arial Narrow" w:hAnsi="Arial Narrow"/>
        <w:sz w:val="16"/>
      </w:rPr>
      <w:t xml:space="preserve">- </w:t>
    </w:r>
    <w:r w:rsidRPr="00DB3BF7">
      <w:rPr>
        <w:rFonts w:ascii="Arial Narrow" w:hAnsi="Arial Narrow"/>
        <w:sz w:val="16"/>
      </w:rPr>
      <w:t>Capitale Sociale Euro 1.000.000,00</w:t>
    </w:r>
    <w:r>
      <w:rPr>
        <w:rFonts w:ascii="Arial Narrow" w:hAnsi="Arial Narrow"/>
        <w:sz w:val="16"/>
      </w:rPr>
      <w:t xml:space="preserve"> - </w:t>
    </w:r>
    <w:r w:rsidRPr="00D87440">
      <w:rPr>
        <w:rFonts w:ascii="Arial Narrow" w:hAnsi="Arial Narrow"/>
        <w:sz w:val="16"/>
      </w:rPr>
      <w:t xml:space="preserve">Numero REA: BO </w:t>
    </w:r>
    <w:r w:rsidRPr="00DB3BF7">
      <w:rPr>
        <w:rFonts w:ascii="Arial Narrow" w:hAnsi="Arial Narrow"/>
        <w:sz w:val="16"/>
      </w:rPr>
      <w:t>453567</w:t>
    </w:r>
    <w:r>
      <w:rPr>
        <w:rFonts w:ascii="Arial Narrow" w:hAnsi="Arial Narrow"/>
        <w:sz w:val="16"/>
      </w:rPr>
      <w:t xml:space="preserve"> - </w:t>
    </w:r>
    <w:r w:rsidRPr="00DB3BF7">
      <w:rPr>
        <w:rFonts w:ascii="Arial Narrow" w:hAnsi="Arial Narrow"/>
        <w:sz w:val="16"/>
      </w:rPr>
      <w:t xml:space="preserve">Cod.Fisc. e P. </w:t>
    </w:r>
    <w:r w:rsidRPr="009F7C78">
      <w:rPr>
        <w:rFonts w:ascii="Arial Narrow" w:hAnsi="Arial Narrow"/>
        <w:sz w:val="16"/>
      </w:rPr>
      <w:t xml:space="preserve">I.v.a. </w:t>
    </w:r>
    <w:r w:rsidRPr="00DB3BF7">
      <w:rPr>
        <w:rFonts w:ascii="Arial Narrow" w:hAnsi="Arial Narrow"/>
        <w:sz w:val="16"/>
      </w:rPr>
      <w:t>02620721205</w:t>
    </w:r>
  </w:p>
  <w:p w:rsidR="00AF2A3D" w:rsidRDefault="00AF2A3D" w:rsidP="00DA34FA">
    <w:pPr>
      <w:pStyle w:val="Pidipagina"/>
      <w:jc w:val="both"/>
      <w:rPr>
        <w:rFonts w:ascii="Arial Narrow" w:hAnsi="Arial Narrow"/>
        <w:sz w:val="16"/>
      </w:rPr>
    </w:pPr>
    <w:r w:rsidRPr="00EE78BB">
      <w:rPr>
        <w:rFonts w:ascii="Arial Narrow" w:hAnsi="Arial Narrow"/>
        <w:b/>
        <w:sz w:val="16"/>
      </w:rPr>
      <w:t>M. Uno Trading S.r.l. con socio unicoin A</w:t>
    </w:r>
    <w:r>
      <w:rPr>
        <w:rFonts w:ascii="Arial Narrow" w:hAnsi="Arial Narrow"/>
        <w:b/>
        <w:sz w:val="16"/>
      </w:rPr>
      <w:t xml:space="preserve">.S. </w:t>
    </w:r>
    <w:r w:rsidRPr="00EE78BB">
      <w:rPr>
        <w:rFonts w:ascii="Arial Narrow" w:hAnsi="Arial Narrow"/>
        <w:sz w:val="16"/>
      </w:rPr>
      <w:t xml:space="preserve">- </w:t>
    </w:r>
    <w:r w:rsidRPr="000671D5">
      <w:rPr>
        <w:rFonts w:ascii="Arial Narrow" w:hAnsi="Arial Narrow"/>
        <w:sz w:val="16"/>
      </w:rPr>
      <w:t>C</w:t>
    </w:r>
    <w:r>
      <w:rPr>
        <w:rFonts w:ascii="Arial Narrow" w:hAnsi="Arial Narrow"/>
        <w:sz w:val="16"/>
      </w:rPr>
      <w:t>a</w:t>
    </w:r>
    <w:r w:rsidRPr="000671D5">
      <w:rPr>
        <w:rFonts w:ascii="Arial Narrow" w:hAnsi="Arial Narrow"/>
        <w:sz w:val="16"/>
      </w:rPr>
      <w:t>pitale Soc</w:t>
    </w:r>
    <w:r>
      <w:rPr>
        <w:rFonts w:ascii="Arial Narrow" w:hAnsi="Arial Narrow"/>
        <w:sz w:val="16"/>
      </w:rPr>
      <w:t xml:space="preserve">iale Euro 100.000,00 i.v. - </w:t>
    </w:r>
    <w:r w:rsidRPr="000671D5">
      <w:rPr>
        <w:rFonts w:ascii="Arial Narrow" w:hAnsi="Arial Narrow"/>
        <w:sz w:val="16"/>
      </w:rPr>
      <w:t>R.E.A. Bologna N. BO489643</w:t>
    </w:r>
    <w:r>
      <w:rPr>
        <w:rFonts w:ascii="Arial Narrow" w:hAnsi="Arial Narrow"/>
        <w:sz w:val="16"/>
      </w:rPr>
      <w:t xml:space="preserve"> - </w:t>
    </w:r>
    <w:r w:rsidRPr="000671D5">
      <w:rPr>
        <w:rFonts w:ascii="Arial Narrow" w:hAnsi="Arial Narrow"/>
        <w:sz w:val="16"/>
      </w:rPr>
      <w:t xml:space="preserve">Cod. Fisc. </w:t>
    </w:r>
    <w:r>
      <w:rPr>
        <w:rFonts w:ascii="Arial Narrow" w:hAnsi="Arial Narrow"/>
        <w:sz w:val="16"/>
      </w:rPr>
      <w:t>e P.I.v.a.</w:t>
    </w:r>
    <w:r w:rsidRPr="000671D5">
      <w:rPr>
        <w:rFonts w:ascii="Arial Narrow" w:hAnsi="Arial Narrow"/>
        <w:sz w:val="16"/>
      </w:rPr>
      <w:t xml:space="preserve"> 03072331204</w:t>
    </w:r>
  </w:p>
  <w:p w:rsidR="00AF2A3D" w:rsidRPr="009F7C78" w:rsidRDefault="00AF2A3D" w:rsidP="00DA34FA">
    <w:pPr>
      <w:pStyle w:val="Pidipagina"/>
      <w:jc w:val="both"/>
      <w:rPr>
        <w:rFonts w:ascii="Arial Narrow" w:hAnsi="Arial Narrow"/>
        <w:sz w:val="16"/>
      </w:rPr>
    </w:pPr>
    <w:r w:rsidRPr="009F7C78">
      <w:rPr>
        <w:rFonts w:ascii="Arial Narrow" w:hAnsi="Arial Narrow"/>
        <w:b/>
        <w:sz w:val="16"/>
      </w:rPr>
      <w:t xml:space="preserve">Mercatone Uno Finance S.r.l. in A.S. </w:t>
    </w:r>
    <w:r w:rsidRPr="009F7C78">
      <w:rPr>
        <w:rFonts w:ascii="Arial Narrow" w:hAnsi="Arial Narrow"/>
        <w:sz w:val="16"/>
      </w:rPr>
      <w:t>- Società Unipersonale - Capitale Sociale Euro 600.000,00 i.v. Riserve Euro 722.386,00 - N. Iscriz. Reg. Imprese Bologna - P.I.v.a. - Cod. Fisc. 01924571209 - N. Iscrizione Elenco Generale intermediari finanziari  artt. 106 e ss. D.Lgs 385/93 U.I.C: 30831 - N. Codice ABI 323022</w:t>
    </w:r>
  </w:p>
  <w:p w:rsidR="00AF2A3D" w:rsidRDefault="00AF2A3D" w:rsidP="00DA34FA">
    <w:pPr>
      <w:pStyle w:val="Pidipagina"/>
      <w:jc w:val="both"/>
      <w:rPr>
        <w:rFonts w:ascii="Arial Narrow" w:hAnsi="Arial Narrow"/>
        <w:sz w:val="16"/>
      </w:rPr>
    </w:pPr>
    <w:r w:rsidRPr="009C40D3">
      <w:rPr>
        <w:rFonts w:ascii="Arial Narrow" w:hAnsi="Arial Narrow"/>
        <w:b/>
        <w:sz w:val="16"/>
      </w:rPr>
      <w:t>Mercatone Uno Logistics</w:t>
    </w:r>
    <w:r>
      <w:rPr>
        <w:rFonts w:ascii="Arial Narrow" w:hAnsi="Arial Narrow"/>
        <w:b/>
        <w:sz w:val="16"/>
      </w:rPr>
      <w:t>S</w:t>
    </w:r>
    <w:r w:rsidRPr="009C40D3">
      <w:rPr>
        <w:rFonts w:ascii="Arial Narrow" w:hAnsi="Arial Narrow"/>
        <w:b/>
        <w:sz w:val="16"/>
      </w:rPr>
      <w:t>.r.l.</w:t>
    </w:r>
    <w:r>
      <w:rPr>
        <w:rFonts w:ascii="Arial Narrow" w:hAnsi="Arial Narrow"/>
        <w:b/>
        <w:sz w:val="16"/>
      </w:rPr>
      <w:t xml:space="preserve"> i</w:t>
    </w:r>
    <w:r w:rsidRPr="009C40D3">
      <w:rPr>
        <w:rFonts w:ascii="Arial Narrow" w:hAnsi="Arial Narrow"/>
        <w:b/>
        <w:sz w:val="16"/>
      </w:rPr>
      <w:t>n A</w:t>
    </w:r>
    <w:r>
      <w:rPr>
        <w:rFonts w:ascii="Arial Narrow" w:hAnsi="Arial Narrow"/>
        <w:b/>
        <w:sz w:val="16"/>
      </w:rPr>
      <w:t xml:space="preserve">.S. </w:t>
    </w:r>
    <w:r w:rsidRPr="009C40D3">
      <w:rPr>
        <w:rFonts w:ascii="Arial Narrow" w:hAnsi="Arial Narrow"/>
        <w:b/>
        <w:sz w:val="16"/>
      </w:rPr>
      <w:t>con Unico Socio</w:t>
    </w:r>
    <w:r>
      <w:rPr>
        <w:rFonts w:ascii="Arial Narrow" w:hAnsi="Arial Narrow"/>
        <w:sz w:val="16"/>
      </w:rPr>
      <w:t xml:space="preserve"> - </w:t>
    </w:r>
    <w:r w:rsidRPr="009F7C78">
      <w:rPr>
        <w:rFonts w:ascii="Arial Narrow" w:hAnsi="Arial Narrow"/>
        <w:sz w:val="16"/>
      </w:rPr>
      <w:t xml:space="preserve">Capitale Sociale Euro 46.800,00 - </w:t>
    </w:r>
    <w:r w:rsidRPr="00AD502F">
      <w:rPr>
        <w:rFonts w:ascii="Arial Narrow" w:hAnsi="Arial Narrow"/>
        <w:sz w:val="16"/>
      </w:rPr>
      <w:t xml:space="preserve">Cod.Fisc. e </w:t>
    </w:r>
    <w:r>
      <w:rPr>
        <w:rFonts w:ascii="Arial Narrow" w:hAnsi="Arial Narrow"/>
        <w:sz w:val="16"/>
      </w:rPr>
      <w:t>P</w:t>
    </w:r>
    <w:r w:rsidRPr="00AD502F">
      <w:rPr>
        <w:rFonts w:ascii="Arial Narrow" w:hAnsi="Arial Narrow"/>
        <w:sz w:val="16"/>
      </w:rPr>
      <w:t>.I</w:t>
    </w:r>
    <w:r>
      <w:rPr>
        <w:rFonts w:ascii="Arial Narrow" w:hAnsi="Arial Narrow"/>
        <w:sz w:val="16"/>
      </w:rPr>
      <w:t>.v.a.</w:t>
    </w:r>
    <w:r w:rsidRPr="00AD502F">
      <w:rPr>
        <w:rFonts w:ascii="Arial Narrow" w:hAnsi="Arial Narrow"/>
        <w:sz w:val="16"/>
      </w:rPr>
      <w:t xml:space="preserve"> 00504880030</w:t>
    </w:r>
  </w:p>
  <w:p w:rsidR="00AF2A3D" w:rsidRDefault="00AF2A3D" w:rsidP="00DA34FA">
    <w:pPr>
      <w:pStyle w:val="Pidipagina"/>
      <w:jc w:val="both"/>
      <w:rPr>
        <w:rFonts w:ascii="Arial Narrow" w:hAnsi="Arial Narrow"/>
        <w:sz w:val="16"/>
      </w:rPr>
    </w:pPr>
    <w:r w:rsidRPr="009C40D3">
      <w:rPr>
        <w:rFonts w:ascii="Arial Narrow" w:hAnsi="Arial Narrow"/>
        <w:b/>
        <w:sz w:val="16"/>
      </w:rPr>
      <w:t>Mercatone Uno Services S.p.A.in A</w:t>
    </w:r>
    <w:r>
      <w:rPr>
        <w:rFonts w:ascii="Arial Narrow" w:hAnsi="Arial Narrow"/>
        <w:b/>
        <w:sz w:val="16"/>
      </w:rPr>
      <w:t xml:space="preserve">.S. </w:t>
    </w:r>
    <w:r>
      <w:rPr>
        <w:rFonts w:ascii="Arial Narrow" w:hAnsi="Arial Narrow"/>
        <w:sz w:val="16"/>
      </w:rPr>
      <w:t xml:space="preserve">- </w:t>
    </w:r>
    <w:r w:rsidRPr="009C40D3">
      <w:rPr>
        <w:rFonts w:ascii="Arial Narrow" w:hAnsi="Arial Narrow"/>
        <w:sz w:val="16"/>
      </w:rPr>
      <w:t>Società partecipata da Socio Unico</w:t>
    </w:r>
    <w:r>
      <w:rPr>
        <w:rFonts w:ascii="Arial Narrow" w:hAnsi="Arial Narrow"/>
        <w:sz w:val="16"/>
      </w:rPr>
      <w:t xml:space="preserve"> - </w:t>
    </w:r>
    <w:r w:rsidRPr="009C40D3">
      <w:rPr>
        <w:rFonts w:ascii="Arial Narrow" w:hAnsi="Arial Narrow"/>
        <w:sz w:val="16"/>
      </w:rPr>
      <w:t>Capitale Sociale Euro 1.000.000,00</w:t>
    </w:r>
    <w:r>
      <w:rPr>
        <w:rFonts w:ascii="Arial Narrow" w:hAnsi="Arial Narrow"/>
        <w:sz w:val="16"/>
      </w:rPr>
      <w:t xml:space="preserve"> - </w:t>
    </w:r>
    <w:r w:rsidRPr="00D87440">
      <w:rPr>
        <w:rFonts w:ascii="Arial Narrow" w:hAnsi="Arial Narrow"/>
        <w:sz w:val="16"/>
      </w:rPr>
      <w:t xml:space="preserve">Numero REA: BO </w:t>
    </w:r>
    <w:r w:rsidRPr="009C40D3">
      <w:rPr>
        <w:rFonts w:ascii="Arial Narrow" w:hAnsi="Arial Narrow"/>
        <w:sz w:val="16"/>
      </w:rPr>
      <w:t>453566</w:t>
    </w:r>
    <w:r>
      <w:rPr>
        <w:rFonts w:ascii="Arial Narrow" w:hAnsi="Arial Narrow"/>
        <w:sz w:val="16"/>
      </w:rPr>
      <w:t xml:space="preserve"> - </w:t>
    </w:r>
    <w:r w:rsidRPr="009C40D3">
      <w:rPr>
        <w:rFonts w:ascii="Arial Narrow" w:hAnsi="Arial Narrow"/>
        <w:sz w:val="16"/>
      </w:rPr>
      <w:t xml:space="preserve">Cod.Fisc. e P. </w:t>
    </w:r>
    <w:r w:rsidRPr="009F7C78">
      <w:rPr>
        <w:rFonts w:ascii="Arial Narrow" w:hAnsi="Arial Narrow"/>
        <w:sz w:val="16"/>
      </w:rPr>
      <w:t xml:space="preserve">I.v.a. </w:t>
    </w:r>
    <w:r w:rsidRPr="009C40D3">
      <w:rPr>
        <w:rFonts w:ascii="Arial Narrow" w:hAnsi="Arial Narrow"/>
        <w:sz w:val="16"/>
      </w:rPr>
      <w:t>02620671202</w:t>
    </w:r>
  </w:p>
  <w:p w:rsidR="00AF2A3D" w:rsidRPr="009C40D3" w:rsidRDefault="00AF2A3D" w:rsidP="00DA34FA">
    <w:pPr>
      <w:pStyle w:val="Pidipagina"/>
      <w:jc w:val="both"/>
      <w:rPr>
        <w:rFonts w:ascii="Arial Narrow" w:hAnsi="Arial Narrow"/>
        <w:sz w:val="16"/>
      </w:rPr>
    </w:pPr>
  </w:p>
  <w:p w:rsidR="00AF2A3D" w:rsidRPr="00DA34FA" w:rsidRDefault="00AF2A3D" w:rsidP="00DA34FA">
    <w:pPr>
      <w:pStyle w:val="Pidipagina"/>
      <w:jc w:val="both"/>
      <w:rPr>
        <w:rFonts w:ascii="Arial Narrow" w:hAnsi="Arial Narrow"/>
        <w:i/>
        <w:sz w:val="16"/>
      </w:rPr>
    </w:pPr>
    <w:r w:rsidRPr="00DA34FA">
      <w:rPr>
        <w:rFonts w:ascii="Arial Narrow" w:hAnsi="Arial Narrow"/>
        <w:i/>
        <w:sz w:val="16"/>
      </w:rPr>
      <w:t>Sede Legale: 40026 Imola (BO) via Molino Rosso n. 9/C - Tel. 0542 634.111 - Fax 0542 634.100</w:t>
    </w:r>
  </w:p>
  <w:p w:rsidR="00DA34FA" w:rsidRPr="00DA34FA" w:rsidRDefault="00DA34FA" w:rsidP="00DA34FA">
    <w:pPr>
      <w:pStyle w:val="Pidipagina"/>
      <w:jc w:val="both"/>
      <w:rPr>
        <w:rFonts w:ascii="Arial Narrow" w:hAnsi="Arial Narrow"/>
        <w:i/>
        <w:sz w:val="16"/>
      </w:rPr>
    </w:pPr>
  </w:p>
  <w:p w:rsidR="00AF2A3D" w:rsidRPr="00DA34FA" w:rsidRDefault="00AF2A3D" w:rsidP="00DA34FA">
    <w:pPr>
      <w:pStyle w:val="Pidipagina"/>
      <w:jc w:val="both"/>
      <w:rPr>
        <w:rFonts w:ascii="Arial Narrow" w:hAnsi="Arial Narrow"/>
        <w:i/>
        <w:sz w:val="16"/>
      </w:rPr>
    </w:pPr>
    <w:r w:rsidRPr="00DA34FA">
      <w:rPr>
        <w:rFonts w:ascii="Arial Narrow" w:hAnsi="Arial Narrow"/>
        <w:i/>
        <w:sz w:val="16"/>
      </w:rPr>
      <w:t>Sede Operativa Mercatone Uno Logistics S.r.l. in A.S. con Unico Socio: 40016 S.Giorgio di Piano (BO) Str. Pr. Galliera, snc - Tel. 051 665.0733 - Fax  051 665.0620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39F" w:rsidRDefault="00ED039F">
      <w:r>
        <w:separator/>
      </w:r>
    </w:p>
  </w:footnote>
  <w:footnote w:type="continuationSeparator" w:id="1">
    <w:p w:rsidR="00ED039F" w:rsidRDefault="00ED0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3D" w:rsidRDefault="00AF2A3D" w:rsidP="00FF4238">
    <w:pPr>
      <w:pStyle w:val="Intestazione"/>
      <w:tabs>
        <w:tab w:val="left" w:pos="2977"/>
      </w:tabs>
      <w:jc w:val="center"/>
    </w:pPr>
  </w:p>
  <w:p w:rsidR="00AF2A3D" w:rsidRDefault="00AF2A3D" w:rsidP="00FF4238">
    <w:pPr>
      <w:pStyle w:val="Intestazione"/>
      <w:tabs>
        <w:tab w:val="left" w:pos="2977"/>
      </w:tabs>
      <w:jc w:val="center"/>
    </w:pPr>
  </w:p>
  <w:p w:rsidR="00AF2A3D" w:rsidRDefault="00424D77" w:rsidP="00FF4238">
    <w:pPr>
      <w:pStyle w:val="Intestazione"/>
      <w:tabs>
        <w:tab w:val="left" w:pos="2977"/>
      </w:tabs>
      <w:jc w:val="center"/>
    </w:pPr>
    <w:r>
      <w:rPr>
        <w:noProof/>
      </w:rPr>
      <w:drawing>
        <wp:inline distT="0" distB="0" distL="0" distR="0">
          <wp:extent cx="2371725" cy="1181100"/>
          <wp:effectExtent l="0" t="0" r="0" b="0"/>
          <wp:docPr id="3" name="Immagine 3" descr="Logo-M1-rev-nuov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1-rev-nuovo_rg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6660" b="23328"/>
                  <a:stretch>
                    <a:fillRect/>
                  </a:stretch>
                </pic:blipFill>
                <pic:spPr bwMode="auto">
                  <a:xfrm>
                    <a:off x="0" y="0"/>
                    <a:ext cx="2371725" cy="1181100"/>
                  </a:xfrm>
                  <a:prstGeom prst="rect">
                    <a:avLst/>
                  </a:prstGeom>
                  <a:noFill/>
                  <a:ln>
                    <a:noFill/>
                  </a:ln>
                </pic:spPr>
              </pic:pic>
            </a:graphicData>
          </a:graphic>
        </wp:inline>
      </w:drawing>
    </w:r>
  </w:p>
  <w:p w:rsidR="00AF2A3D" w:rsidRPr="00AD07F3" w:rsidRDefault="00DD2634" w:rsidP="00955D20">
    <w:pPr>
      <w:pStyle w:val="Intestazione"/>
      <w:tabs>
        <w:tab w:val="left" w:pos="2977"/>
      </w:tabs>
      <w:jc w:val="center"/>
    </w:pPr>
    <w:r>
      <w:rPr>
        <w:noProof/>
      </w:rPr>
      <w:pict>
        <v:line id="Line 3" o:spid="_x0000_s9217" style="position:absolute;left:0;text-align:left;z-index:251657728;visibility:visible" from=".9pt,1.1pt" to="483.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" o:allowincell="f" strokeweight="1pt">
          <v:stroke dashstyle="1 1"/>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90E60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83769"/>
    <w:multiLevelType w:val="hybridMultilevel"/>
    <w:tmpl w:val="BEA42AFA"/>
    <w:lvl w:ilvl="0" w:tplc="53487B8E">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8E42B1B"/>
    <w:multiLevelType w:val="singleLevel"/>
    <w:tmpl w:val="E4E2410E"/>
    <w:lvl w:ilvl="0">
      <w:start w:val="3"/>
      <w:numFmt w:val="bullet"/>
      <w:lvlText w:val="-"/>
      <w:lvlJc w:val="left"/>
      <w:pPr>
        <w:tabs>
          <w:tab w:val="num" w:pos="1068"/>
        </w:tabs>
        <w:ind w:left="1068" w:hanging="360"/>
      </w:pPr>
      <w:rPr>
        <w:rFonts w:hint="default"/>
      </w:rPr>
    </w:lvl>
  </w:abstractNum>
  <w:abstractNum w:abstractNumId="3">
    <w:nsid w:val="2F9E6A63"/>
    <w:multiLevelType w:val="singleLevel"/>
    <w:tmpl w:val="318657B8"/>
    <w:lvl w:ilvl="0">
      <w:start w:val="3"/>
      <w:numFmt w:val="bullet"/>
      <w:lvlText w:val="-"/>
      <w:lvlJc w:val="left"/>
      <w:pPr>
        <w:tabs>
          <w:tab w:val="num" w:pos="705"/>
        </w:tabs>
        <w:ind w:left="705" w:hanging="705"/>
      </w:pPr>
      <w:rPr>
        <w:rFonts w:hint="default"/>
      </w:rPr>
    </w:lvl>
  </w:abstractNum>
  <w:abstractNum w:abstractNumId="4">
    <w:nsid w:val="582123B6"/>
    <w:multiLevelType w:val="singleLevel"/>
    <w:tmpl w:val="3E0A64C2"/>
    <w:lvl w:ilvl="0">
      <w:start w:val="3"/>
      <w:numFmt w:val="bullet"/>
      <w:lvlText w:val="-"/>
      <w:lvlJc w:val="left"/>
      <w:pPr>
        <w:tabs>
          <w:tab w:val="num" w:pos="360"/>
        </w:tabs>
        <w:ind w:left="360" w:hanging="360"/>
      </w:pPr>
      <w:rPr>
        <w:rFonts w:hint="default"/>
      </w:rPr>
    </w:lvl>
  </w:abstractNum>
  <w:abstractNum w:abstractNumId="5">
    <w:nsid w:val="5E7463B6"/>
    <w:multiLevelType w:val="singleLevel"/>
    <w:tmpl w:val="356E0E3C"/>
    <w:lvl w:ilvl="0">
      <w:start w:val="3"/>
      <w:numFmt w:val="bullet"/>
      <w:lvlText w:val="-"/>
      <w:lvlJc w:val="left"/>
      <w:pPr>
        <w:tabs>
          <w:tab w:val="num" w:pos="1068"/>
        </w:tabs>
        <w:ind w:left="1068" w:hanging="360"/>
      </w:pPr>
      <w:rPr>
        <w:rFonts w:hint="default"/>
      </w:rPr>
    </w:lvl>
  </w:abstractNum>
  <w:abstractNum w:abstractNumId="6">
    <w:nsid w:val="5F2E25FD"/>
    <w:multiLevelType w:val="singleLevel"/>
    <w:tmpl w:val="33DC08EE"/>
    <w:lvl w:ilvl="0">
      <w:numFmt w:val="bullet"/>
      <w:lvlText w:val="-"/>
      <w:lvlJc w:val="left"/>
      <w:pPr>
        <w:tabs>
          <w:tab w:val="num" w:pos="705"/>
        </w:tabs>
        <w:ind w:left="705" w:hanging="705"/>
      </w:pPr>
      <w:rPr>
        <w:rFonts w:hint="default"/>
      </w:rPr>
    </w:lvl>
  </w:abstractNum>
  <w:abstractNum w:abstractNumId="7">
    <w:nsid w:val="68BE039A"/>
    <w:multiLevelType w:val="singleLevel"/>
    <w:tmpl w:val="D3A2AC78"/>
    <w:lvl w:ilvl="0">
      <w:start w:val="3"/>
      <w:numFmt w:val="bullet"/>
      <w:lvlText w:val="-"/>
      <w:lvlJc w:val="left"/>
      <w:pPr>
        <w:tabs>
          <w:tab w:val="num" w:pos="1065"/>
        </w:tabs>
        <w:ind w:left="1065" w:hanging="360"/>
      </w:pPr>
      <w:rPr>
        <w:rFonts w:hint="default"/>
      </w:rPr>
    </w:lvl>
  </w:abstractNum>
  <w:num w:numId="1">
    <w:abstractNumId w:val="7"/>
  </w:num>
  <w:num w:numId="2">
    <w:abstractNumId w:val="4"/>
  </w:num>
  <w:num w:numId="3">
    <w:abstractNumId w:val="6"/>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9"/>
    </o:shapelayout>
  </w:hdrShapeDefaults>
  <w:footnotePr>
    <w:footnote w:id="0"/>
    <w:footnote w:id="1"/>
  </w:footnotePr>
  <w:endnotePr>
    <w:endnote w:id="0"/>
    <w:endnote w:id="1"/>
  </w:endnotePr>
  <w:compat/>
  <w:rsids>
    <w:rsidRoot w:val="009D7061"/>
    <w:rsid w:val="00000EDD"/>
    <w:rsid w:val="00031E02"/>
    <w:rsid w:val="000671D5"/>
    <w:rsid w:val="000E7F90"/>
    <w:rsid w:val="00101E4B"/>
    <w:rsid w:val="00104D32"/>
    <w:rsid w:val="001118D0"/>
    <w:rsid w:val="00122F96"/>
    <w:rsid w:val="00177216"/>
    <w:rsid w:val="001836C0"/>
    <w:rsid w:val="001A24DA"/>
    <w:rsid w:val="001B521D"/>
    <w:rsid w:val="00256C76"/>
    <w:rsid w:val="00263BD6"/>
    <w:rsid w:val="002651E4"/>
    <w:rsid w:val="00297933"/>
    <w:rsid w:val="002D519D"/>
    <w:rsid w:val="002F462E"/>
    <w:rsid w:val="00304A7A"/>
    <w:rsid w:val="0033215F"/>
    <w:rsid w:val="003339DE"/>
    <w:rsid w:val="003765EA"/>
    <w:rsid w:val="00385C6B"/>
    <w:rsid w:val="003B4ADE"/>
    <w:rsid w:val="003D25D4"/>
    <w:rsid w:val="003F6371"/>
    <w:rsid w:val="00407A93"/>
    <w:rsid w:val="0041429D"/>
    <w:rsid w:val="00424D77"/>
    <w:rsid w:val="0044672F"/>
    <w:rsid w:val="004513D6"/>
    <w:rsid w:val="004B6DB5"/>
    <w:rsid w:val="004E67C3"/>
    <w:rsid w:val="004F4A85"/>
    <w:rsid w:val="00513D30"/>
    <w:rsid w:val="005A1678"/>
    <w:rsid w:val="005C6474"/>
    <w:rsid w:val="005D453C"/>
    <w:rsid w:val="005F23AA"/>
    <w:rsid w:val="00605237"/>
    <w:rsid w:val="00653251"/>
    <w:rsid w:val="006715FB"/>
    <w:rsid w:val="006A1E97"/>
    <w:rsid w:val="006A2C98"/>
    <w:rsid w:val="006F17CE"/>
    <w:rsid w:val="007023BE"/>
    <w:rsid w:val="007065E5"/>
    <w:rsid w:val="00776EAD"/>
    <w:rsid w:val="007C6955"/>
    <w:rsid w:val="007D1F3B"/>
    <w:rsid w:val="007E042E"/>
    <w:rsid w:val="00836A39"/>
    <w:rsid w:val="008561EC"/>
    <w:rsid w:val="0086073C"/>
    <w:rsid w:val="00861135"/>
    <w:rsid w:val="00893A27"/>
    <w:rsid w:val="00893E10"/>
    <w:rsid w:val="008B544D"/>
    <w:rsid w:val="008E65F4"/>
    <w:rsid w:val="008F67BC"/>
    <w:rsid w:val="009244B8"/>
    <w:rsid w:val="009414E0"/>
    <w:rsid w:val="00943C4C"/>
    <w:rsid w:val="0094797C"/>
    <w:rsid w:val="00955D20"/>
    <w:rsid w:val="00962688"/>
    <w:rsid w:val="0096532A"/>
    <w:rsid w:val="00966AD1"/>
    <w:rsid w:val="009C40D3"/>
    <w:rsid w:val="009D7061"/>
    <w:rsid w:val="009E6B9E"/>
    <w:rsid w:val="009F7C78"/>
    <w:rsid w:val="00A20EF7"/>
    <w:rsid w:val="00A34907"/>
    <w:rsid w:val="00A423C3"/>
    <w:rsid w:val="00A77DFD"/>
    <w:rsid w:val="00AA6D98"/>
    <w:rsid w:val="00AA6E68"/>
    <w:rsid w:val="00AD00CB"/>
    <w:rsid w:val="00AD07F3"/>
    <w:rsid w:val="00AD502F"/>
    <w:rsid w:val="00AF2A3D"/>
    <w:rsid w:val="00B120FB"/>
    <w:rsid w:val="00B25E98"/>
    <w:rsid w:val="00B50436"/>
    <w:rsid w:val="00B60C5A"/>
    <w:rsid w:val="00B75B50"/>
    <w:rsid w:val="00BE7CC7"/>
    <w:rsid w:val="00C17E16"/>
    <w:rsid w:val="00C36384"/>
    <w:rsid w:val="00CB4AA4"/>
    <w:rsid w:val="00CD5D00"/>
    <w:rsid w:val="00D3624F"/>
    <w:rsid w:val="00D42C91"/>
    <w:rsid w:val="00D60394"/>
    <w:rsid w:val="00D605EA"/>
    <w:rsid w:val="00D87440"/>
    <w:rsid w:val="00D95B6B"/>
    <w:rsid w:val="00DA34FA"/>
    <w:rsid w:val="00DB3BF7"/>
    <w:rsid w:val="00DD2634"/>
    <w:rsid w:val="00DF6BBA"/>
    <w:rsid w:val="00E02E5B"/>
    <w:rsid w:val="00E06425"/>
    <w:rsid w:val="00E272CB"/>
    <w:rsid w:val="00E61D5E"/>
    <w:rsid w:val="00E84022"/>
    <w:rsid w:val="00EA13B4"/>
    <w:rsid w:val="00EC7B52"/>
    <w:rsid w:val="00ED039F"/>
    <w:rsid w:val="00EE78BB"/>
    <w:rsid w:val="00F22268"/>
    <w:rsid w:val="00F25084"/>
    <w:rsid w:val="00F30836"/>
    <w:rsid w:val="00F452D4"/>
    <w:rsid w:val="00F57285"/>
    <w:rsid w:val="00F750F6"/>
    <w:rsid w:val="00F75753"/>
    <w:rsid w:val="00FF42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1D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61D5E"/>
    <w:pPr>
      <w:tabs>
        <w:tab w:val="center" w:pos="4819"/>
        <w:tab w:val="right" w:pos="9638"/>
      </w:tabs>
    </w:pPr>
  </w:style>
  <w:style w:type="paragraph" w:styleId="Pidipagina">
    <w:name w:val="footer"/>
    <w:basedOn w:val="Normale"/>
    <w:link w:val="PidipaginaCarattere"/>
    <w:rsid w:val="00E61D5E"/>
    <w:pPr>
      <w:tabs>
        <w:tab w:val="center" w:pos="4819"/>
        <w:tab w:val="right" w:pos="9638"/>
      </w:tabs>
    </w:pPr>
  </w:style>
  <w:style w:type="paragraph" w:styleId="Mappadocumento">
    <w:name w:val="Document Map"/>
    <w:basedOn w:val="Normale"/>
    <w:semiHidden/>
    <w:rsid w:val="00E61D5E"/>
    <w:pPr>
      <w:shd w:val="clear" w:color="auto" w:fill="000080"/>
    </w:pPr>
    <w:rPr>
      <w:rFonts w:ascii="Tahoma" w:hAnsi="Tahoma"/>
    </w:rPr>
  </w:style>
  <w:style w:type="paragraph" w:styleId="Corpodeltesto">
    <w:name w:val="Body Text"/>
    <w:basedOn w:val="Normale"/>
    <w:rsid w:val="00E61D5E"/>
    <w:pPr>
      <w:jc w:val="both"/>
    </w:pPr>
    <w:rPr>
      <w:sz w:val="22"/>
    </w:rPr>
  </w:style>
  <w:style w:type="paragraph" w:styleId="Rientrocorpodeltesto">
    <w:name w:val="Body Text Indent"/>
    <w:basedOn w:val="Normale"/>
    <w:rsid w:val="00B60C5A"/>
    <w:pPr>
      <w:spacing w:after="120"/>
      <w:ind w:left="283"/>
    </w:pPr>
  </w:style>
  <w:style w:type="paragraph" w:styleId="Titolo">
    <w:name w:val="Title"/>
    <w:basedOn w:val="Normale"/>
    <w:qFormat/>
    <w:rsid w:val="00A77DFD"/>
    <w:pPr>
      <w:spacing w:line="360" w:lineRule="auto"/>
      <w:jc w:val="center"/>
    </w:pPr>
    <w:rPr>
      <w:b/>
      <w:sz w:val="28"/>
    </w:rPr>
  </w:style>
  <w:style w:type="character" w:customStyle="1" w:styleId="IntestazioneCarattere">
    <w:name w:val="Intestazione Carattere"/>
    <w:link w:val="Intestazione"/>
    <w:rsid w:val="00FF4238"/>
  </w:style>
  <w:style w:type="character" w:customStyle="1" w:styleId="PidipaginaCarattere">
    <w:name w:val="Piè di pagina Carattere"/>
    <w:link w:val="Pidipagina"/>
    <w:rsid w:val="0041429D"/>
  </w:style>
  <w:style w:type="paragraph" w:customStyle="1" w:styleId="s4">
    <w:name w:val="s4"/>
    <w:basedOn w:val="Normale"/>
    <w:rsid w:val="009E6B9E"/>
    <w:pPr>
      <w:spacing w:before="100" w:beforeAutospacing="1" w:after="100" w:afterAutospacing="1"/>
    </w:pPr>
    <w:rPr>
      <w:rFonts w:eastAsia="Calibri"/>
      <w:sz w:val="24"/>
      <w:szCs w:val="24"/>
    </w:rPr>
  </w:style>
  <w:style w:type="character" w:customStyle="1" w:styleId="s3">
    <w:name w:val="s3"/>
    <w:rsid w:val="009E6B9E"/>
  </w:style>
  <w:style w:type="character" w:customStyle="1" w:styleId="s5">
    <w:name w:val="s5"/>
    <w:rsid w:val="009E6B9E"/>
  </w:style>
  <w:style w:type="character" w:styleId="Collegamentoipertestuale">
    <w:name w:val="Hyperlink"/>
    <w:uiPriority w:val="99"/>
    <w:unhideWhenUsed/>
    <w:rsid w:val="009E6B9E"/>
    <w:rPr>
      <w:color w:val="0000FF"/>
      <w:u w:val="single"/>
    </w:rPr>
  </w:style>
  <w:style w:type="paragraph" w:styleId="Testofumetto">
    <w:name w:val="Balloon Text"/>
    <w:basedOn w:val="Normale"/>
    <w:link w:val="TestofumettoCarattere"/>
    <w:uiPriority w:val="99"/>
    <w:semiHidden/>
    <w:unhideWhenUsed/>
    <w:rsid w:val="00424D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4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jc w:val="both"/>
    </w:pPr>
    <w:rPr>
      <w:sz w:val="22"/>
    </w:rPr>
  </w:style>
  <w:style w:type="paragraph" w:styleId="Rientrocorpodeltesto">
    <w:name w:val="Body Text Indent"/>
    <w:basedOn w:val="Normale"/>
    <w:rsid w:val="00B60C5A"/>
    <w:pPr>
      <w:spacing w:after="120"/>
      <w:ind w:left="283"/>
    </w:pPr>
  </w:style>
  <w:style w:type="paragraph" w:styleId="Titolo">
    <w:name w:val="Title"/>
    <w:basedOn w:val="Normale"/>
    <w:qFormat/>
    <w:rsid w:val="00A77DFD"/>
    <w:pPr>
      <w:spacing w:line="360" w:lineRule="auto"/>
      <w:jc w:val="center"/>
    </w:pPr>
    <w:rPr>
      <w:b/>
      <w:sz w:val="28"/>
    </w:rPr>
  </w:style>
  <w:style w:type="character" w:customStyle="1" w:styleId="IntestazioneCarattere">
    <w:name w:val="Intestazione Carattere"/>
    <w:link w:val="Intestazione"/>
    <w:rsid w:val="00FF4238"/>
  </w:style>
  <w:style w:type="character" w:customStyle="1" w:styleId="PidipaginaCarattere">
    <w:name w:val="Piè di pagina Carattere"/>
    <w:link w:val="Pidipagina"/>
    <w:rsid w:val="0041429D"/>
  </w:style>
  <w:style w:type="paragraph" w:customStyle="1" w:styleId="s4">
    <w:name w:val="s4"/>
    <w:basedOn w:val="Normale"/>
    <w:rsid w:val="009E6B9E"/>
    <w:pPr>
      <w:spacing w:before="100" w:beforeAutospacing="1" w:after="100" w:afterAutospacing="1"/>
    </w:pPr>
    <w:rPr>
      <w:rFonts w:eastAsia="Calibri"/>
      <w:sz w:val="24"/>
      <w:szCs w:val="24"/>
    </w:rPr>
  </w:style>
  <w:style w:type="character" w:customStyle="1" w:styleId="s3">
    <w:name w:val="s3"/>
    <w:rsid w:val="009E6B9E"/>
  </w:style>
  <w:style w:type="character" w:customStyle="1" w:styleId="s5">
    <w:name w:val="s5"/>
    <w:rsid w:val="009E6B9E"/>
  </w:style>
  <w:style w:type="character" w:styleId="Collegamentoipertestuale">
    <w:name w:val="Hyperlink"/>
    <w:uiPriority w:val="99"/>
    <w:unhideWhenUsed/>
    <w:rsid w:val="009E6B9E"/>
    <w:rPr>
      <w:color w:val="0000FF"/>
      <w:u w:val="single"/>
    </w:rPr>
  </w:style>
  <w:style w:type="paragraph" w:styleId="Testofumetto">
    <w:name w:val="Balloon Text"/>
    <w:basedOn w:val="Normale"/>
    <w:link w:val="TestofumettoCarattere"/>
    <w:uiPriority w:val="99"/>
    <w:semiHidden/>
    <w:unhideWhenUsed/>
    <w:rsid w:val="00424D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4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IntestataMUSCol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IntestataMUSColori</Template>
  <TotalTime>1</TotalTime>
  <Pages>1</Pages>
  <Words>841</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Mercatone Uno Services S.p.a.</Company>
  <LinksUpToDate>false</LinksUpToDate>
  <CharactersWithSpaces>5630</CharactersWithSpaces>
  <SharedDoc>false</SharedDoc>
  <HLinks>
    <vt:vector size="12" baseType="variant">
      <vt:variant>
        <vt:i4>3145786</vt:i4>
      </vt:variant>
      <vt:variant>
        <vt:i4>0</vt:i4>
      </vt:variant>
      <vt:variant>
        <vt:i4>0</vt:i4>
      </vt:variant>
      <vt:variant>
        <vt:i4>5</vt:i4>
      </vt:variant>
      <vt:variant>
        <vt:lpwstr>mailto:Ufficio.Stampa@mercatoneuno.it</vt:lpwstr>
      </vt:variant>
      <vt:variant>
        <vt:lpwstr/>
      </vt:variant>
      <vt:variant>
        <vt:i4>3342445</vt:i4>
      </vt:variant>
      <vt:variant>
        <vt:i4>2669</vt:i4>
      </vt:variant>
      <vt:variant>
        <vt:i4>1025</vt:i4>
      </vt:variant>
      <vt:variant>
        <vt:i4>1</vt:i4>
      </vt:variant>
      <vt:variant>
        <vt:lpwstr>Logo-M1-rev-nuovo_rgb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Monia Ziosi - Amministrazione</dc:creator>
  <cp:lastModifiedBy>Jacopo Ierussi</cp:lastModifiedBy>
  <cp:revision>4</cp:revision>
  <cp:lastPrinted>2015-06-03T13:35:00Z</cp:lastPrinted>
  <dcterms:created xsi:type="dcterms:W3CDTF">2015-07-27T12:22:00Z</dcterms:created>
  <dcterms:modified xsi:type="dcterms:W3CDTF">2015-07-27T12:26:00Z</dcterms:modified>
</cp:coreProperties>
</file>